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5" w:rsidRPr="00B831D7" w:rsidRDefault="00B831D7" w:rsidP="005A540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</w:t>
      </w:r>
      <w:r w:rsidR="006C4908" w:rsidRPr="00B831D7">
        <w:rPr>
          <w:bCs/>
          <w:sz w:val="28"/>
          <w:szCs w:val="28"/>
        </w:rPr>
        <w:t xml:space="preserve"> ФЕДЕРАЦИЯ</w:t>
      </w:r>
    </w:p>
    <w:p w:rsidR="006C4908" w:rsidRDefault="006C4908" w:rsidP="005A5405">
      <w:pPr>
        <w:shd w:val="clear" w:color="auto" w:fill="FFFFFF"/>
        <w:jc w:val="center"/>
        <w:rPr>
          <w:bCs/>
          <w:sz w:val="28"/>
          <w:szCs w:val="28"/>
        </w:rPr>
      </w:pPr>
      <w:r w:rsidRPr="00B831D7">
        <w:rPr>
          <w:bCs/>
          <w:sz w:val="28"/>
          <w:szCs w:val="28"/>
        </w:rPr>
        <w:t xml:space="preserve">СОБРАНИЕ ДЕПУТАТОВ </w:t>
      </w:r>
      <w:r w:rsidR="00214E35" w:rsidRPr="00B831D7">
        <w:rPr>
          <w:bCs/>
          <w:sz w:val="28"/>
          <w:szCs w:val="28"/>
        </w:rPr>
        <w:t xml:space="preserve">ТОКАРЕВСКОГО </w:t>
      </w:r>
      <w:r w:rsidRPr="00B831D7">
        <w:rPr>
          <w:bCs/>
          <w:spacing w:val="-1"/>
          <w:sz w:val="28"/>
          <w:szCs w:val="28"/>
        </w:rPr>
        <w:t xml:space="preserve">СЕЛЬСОВЕТА </w:t>
      </w:r>
      <w:r w:rsidRPr="00B831D7">
        <w:rPr>
          <w:bCs/>
          <w:sz w:val="28"/>
          <w:szCs w:val="28"/>
        </w:rPr>
        <w:t>НОВИЧИХИНСКОГО РАЙОНА АЛТАЙСКОГО КРАЯ</w:t>
      </w:r>
    </w:p>
    <w:p w:rsidR="005A5405" w:rsidRPr="00B831D7" w:rsidRDefault="005A5405" w:rsidP="005A5405">
      <w:pPr>
        <w:shd w:val="clear" w:color="auto" w:fill="FFFFFF"/>
        <w:jc w:val="center"/>
      </w:pPr>
    </w:p>
    <w:p w:rsidR="006C4908" w:rsidRDefault="00B831D7" w:rsidP="005A5405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A5405">
        <w:rPr>
          <w:sz w:val="32"/>
          <w:szCs w:val="32"/>
        </w:rPr>
        <w:t xml:space="preserve">                </w:t>
      </w:r>
      <w:r w:rsidR="00B90812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</w:t>
      </w:r>
      <w:r w:rsidR="006C4908" w:rsidRPr="00B831D7">
        <w:rPr>
          <w:sz w:val="32"/>
          <w:szCs w:val="32"/>
        </w:rPr>
        <w:t>РЕШЕНИЕ</w:t>
      </w:r>
    </w:p>
    <w:p w:rsidR="006C4908" w:rsidRDefault="0022040C" w:rsidP="005A5405">
      <w:pPr>
        <w:shd w:val="clear" w:color="auto" w:fill="FFFFFF"/>
        <w:tabs>
          <w:tab w:val="left" w:pos="711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="00760230" w:rsidRPr="00B831D7">
        <w:rPr>
          <w:bCs/>
          <w:sz w:val="28"/>
          <w:szCs w:val="28"/>
        </w:rPr>
        <w:t>.</w:t>
      </w:r>
      <w:r w:rsidR="006B6D04" w:rsidRPr="00B831D7">
        <w:rPr>
          <w:bCs/>
          <w:sz w:val="28"/>
          <w:szCs w:val="28"/>
        </w:rPr>
        <w:t>03</w:t>
      </w:r>
      <w:r w:rsidR="00760230" w:rsidRPr="00B831D7">
        <w:rPr>
          <w:bCs/>
          <w:sz w:val="28"/>
          <w:szCs w:val="28"/>
        </w:rPr>
        <w:t>.202</w:t>
      </w:r>
      <w:r w:rsidR="006B6D04" w:rsidRPr="00B831D7">
        <w:rPr>
          <w:bCs/>
          <w:sz w:val="28"/>
          <w:szCs w:val="28"/>
        </w:rPr>
        <w:t>5</w:t>
      </w:r>
      <w:r w:rsidR="00F503CA" w:rsidRPr="00B831D7">
        <w:rPr>
          <w:bCs/>
          <w:sz w:val="28"/>
          <w:szCs w:val="28"/>
        </w:rPr>
        <w:t xml:space="preserve"> </w:t>
      </w:r>
      <w:r w:rsidR="00B831D7" w:rsidRPr="00B831D7">
        <w:rPr>
          <w:bCs/>
          <w:sz w:val="28"/>
          <w:szCs w:val="28"/>
        </w:rPr>
        <w:t xml:space="preserve">       </w:t>
      </w:r>
      <w:r w:rsidR="00B90812">
        <w:rPr>
          <w:bCs/>
          <w:sz w:val="28"/>
          <w:szCs w:val="28"/>
        </w:rPr>
        <w:t xml:space="preserve">                                 </w:t>
      </w:r>
      <w:r w:rsidR="00B831D7" w:rsidRPr="00B831D7">
        <w:rPr>
          <w:bCs/>
          <w:sz w:val="28"/>
          <w:szCs w:val="28"/>
        </w:rPr>
        <w:t xml:space="preserve">                                                        </w:t>
      </w:r>
      <w:r w:rsidR="00F503CA" w:rsidRPr="00B831D7">
        <w:rPr>
          <w:bCs/>
          <w:sz w:val="28"/>
          <w:szCs w:val="28"/>
        </w:rPr>
        <w:t xml:space="preserve">   №</w:t>
      </w:r>
      <w:r w:rsidR="008F2427">
        <w:rPr>
          <w:bCs/>
          <w:sz w:val="28"/>
          <w:szCs w:val="28"/>
        </w:rPr>
        <w:t xml:space="preserve"> 1</w:t>
      </w:r>
    </w:p>
    <w:p w:rsidR="00B831D7" w:rsidRDefault="00B831D7" w:rsidP="005A5405">
      <w:pPr>
        <w:shd w:val="clear" w:color="auto" w:fill="FFFFFF"/>
        <w:tabs>
          <w:tab w:val="left" w:pos="7114"/>
        </w:tabs>
        <w:rPr>
          <w:bCs/>
          <w:spacing w:val="-3"/>
          <w:sz w:val="28"/>
          <w:szCs w:val="28"/>
        </w:rPr>
      </w:pPr>
      <w:r w:rsidRPr="00B831D7">
        <w:rPr>
          <w:bCs/>
          <w:sz w:val="28"/>
          <w:szCs w:val="28"/>
        </w:rPr>
        <w:t xml:space="preserve">                                            </w:t>
      </w:r>
      <w:r w:rsidR="0022040C">
        <w:rPr>
          <w:bCs/>
          <w:sz w:val="28"/>
          <w:szCs w:val="28"/>
        </w:rPr>
        <w:t xml:space="preserve">  </w:t>
      </w:r>
      <w:r w:rsidRPr="00B831D7">
        <w:rPr>
          <w:bCs/>
          <w:sz w:val="28"/>
          <w:szCs w:val="28"/>
        </w:rPr>
        <w:t xml:space="preserve">      </w:t>
      </w:r>
      <w:r w:rsidR="0022040C">
        <w:rPr>
          <w:bCs/>
          <w:sz w:val="28"/>
          <w:szCs w:val="28"/>
        </w:rPr>
        <w:t xml:space="preserve">  </w:t>
      </w:r>
      <w:r w:rsidR="00B90812">
        <w:rPr>
          <w:bCs/>
          <w:sz w:val="28"/>
          <w:szCs w:val="28"/>
        </w:rPr>
        <w:t xml:space="preserve">   </w:t>
      </w:r>
      <w:r w:rsidRPr="00B831D7">
        <w:rPr>
          <w:bCs/>
          <w:sz w:val="28"/>
          <w:szCs w:val="28"/>
        </w:rPr>
        <w:t xml:space="preserve"> </w:t>
      </w:r>
      <w:r w:rsidRPr="00B831D7">
        <w:rPr>
          <w:bCs/>
          <w:spacing w:val="-3"/>
          <w:sz w:val="28"/>
          <w:szCs w:val="28"/>
        </w:rPr>
        <w:t>с. Токарево</w:t>
      </w:r>
    </w:p>
    <w:p w:rsidR="005A5405" w:rsidRPr="00B831D7" w:rsidRDefault="005A5405" w:rsidP="005A5405">
      <w:pPr>
        <w:shd w:val="clear" w:color="auto" w:fill="FFFFFF"/>
        <w:tabs>
          <w:tab w:val="left" w:pos="7114"/>
        </w:tabs>
      </w:pPr>
    </w:p>
    <w:p w:rsidR="005A5405" w:rsidRDefault="00B831D7" w:rsidP="005A54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</w:t>
      </w:r>
      <w:r w:rsidR="0056699F">
        <w:rPr>
          <w:sz w:val="28"/>
          <w:szCs w:val="28"/>
        </w:rPr>
        <w:t xml:space="preserve"> внесении изменений в решение</w:t>
      </w:r>
    </w:p>
    <w:p w:rsidR="005A5405" w:rsidRDefault="00287E69" w:rsidP="005A54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</w:t>
      </w:r>
      <w:r w:rsidR="00461E99">
        <w:rPr>
          <w:sz w:val="28"/>
          <w:szCs w:val="28"/>
        </w:rPr>
        <w:t>О бюджете</w:t>
      </w:r>
      <w:r w:rsidR="005A5405"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>муниципального образования</w:t>
      </w:r>
    </w:p>
    <w:p w:rsidR="005A5405" w:rsidRDefault="007757E1" w:rsidP="005A54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Токаревский</w:t>
      </w:r>
      <w:r w:rsidR="00461E99">
        <w:rPr>
          <w:sz w:val="28"/>
          <w:szCs w:val="28"/>
        </w:rPr>
        <w:t xml:space="preserve"> сельсовет Новичихинского</w:t>
      </w:r>
    </w:p>
    <w:p w:rsidR="005A5405" w:rsidRDefault="005A5405" w:rsidP="005A54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</w:t>
      </w:r>
      <w:r w:rsidR="00287E69">
        <w:rPr>
          <w:sz w:val="28"/>
          <w:szCs w:val="28"/>
        </w:rPr>
        <w:t>йона</w:t>
      </w:r>
      <w:r w:rsidR="006B6D04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>на 202</w:t>
      </w:r>
      <w:r w:rsidR="006B6D04">
        <w:rPr>
          <w:sz w:val="28"/>
          <w:szCs w:val="28"/>
        </w:rPr>
        <w:t>5 год</w:t>
      </w:r>
      <w:r>
        <w:rPr>
          <w:sz w:val="28"/>
          <w:szCs w:val="28"/>
        </w:rPr>
        <w:t xml:space="preserve"> </w:t>
      </w:r>
    </w:p>
    <w:p w:rsidR="005A5405" w:rsidRDefault="006B6D04" w:rsidP="005A54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 на плановый период 2026 и</w:t>
      </w:r>
      <w:r w:rsidR="005A5405">
        <w:rPr>
          <w:sz w:val="28"/>
          <w:szCs w:val="28"/>
        </w:rPr>
        <w:t xml:space="preserve"> </w:t>
      </w:r>
      <w:r>
        <w:rPr>
          <w:sz w:val="28"/>
          <w:szCs w:val="28"/>
        </w:rPr>
        <w:t>2027 годов</w:t>
      </w:r>
      <w:r w:rsidR="00287E69">
        <w:rPr>
          <w:sz w:val="28"/>
          <w:szCs w:val="28"/>
        </w:rPr>
        <w:t>»</w:t>
      </w:r>
    </w:p>
    <w:p w:rsidR="001A74D4" w:rsidRDefault="0056699F" w:rsidP="005A5405">
      <w:pPr>
        <w:shd w:val="clear" w:color="auto" w:fill="FFFFFF"/>
        <w:rPr>
          <w:sz w:val="28"/>
          <w:szCs w:val="28"/>
        </w:rPr>
      </w:pPr>
      <w:r w:rsidRPr="0056699F">
        <w:rPr>
          <w:sz w:val="28"/>
          <w:szCs w:val="28"/>
        </w:rPr>
        <w:t>№</w:t>
      </w:r>
      <w:r w:rsidR="005B157E">
        <w:rPr>
          <w:sz w:val="28"/>
          <w:szCs w:val="28"/>
        </w:rPr>
        <w:t>2</w:t>
      </w:r>
      <w:r w:rsidR="006B6D04">
        <w:rPr>
          <w:sz w:val="28"/>
          <w:szCs w:val="28"/>
        </w:rPr>
        <w:t>4</w:t>
      </w:r>
      <w:r w:rsidR="00F05D7B">
        <w:rPr>
          <w:sz w:val="28"/>
          <w:szCs w:val="28"/>
        </w:rPr>
        <w:t xml:space="preserve"> от </w:t>
      </w:r>
      <w:r w:rsidR="00A03EFF">
        <w:rPr>
          <w:sz w:val="28"/>
          <w:szCs w:val="28"/>
        </w:rPr>
        <w:t>2</w:t>
      </w:r>
      <w:r w:rsidR="00DE7C21">
        <w:rPr>
          <w:sz w:val="28"/>
          <w:szCs w:val="28"/>
        </w:rPr>
        <w:t>5</w:t>
      </w:r>
      <w:r w:rsidRPr="0056699F">
        <w:rPr>
          <w:sz w:val="28"/>
          <w:szCs w:val="28"/>
        </w:rPr>
        <w:t>.12.20</w:t>
      </w:r>
      <w:r w:rsidR="00F05D7B">
        <w:rPr>
          <w:sz w:val="28"/>
          <w:szCs w:val="28"/>
        </w:rPr>
        <w:t>2</w:t>
      </w:r>
      <w:r w:rsidR="00FD3897">
        <w:rPr>
          <w:sz w:val="28"/>
          <w:szCs w:val="28"/>
        </w:rPr>
        <w:t>4</w:t>
      </w:r>
      <w:r w:rsidRPr="0056699F">
        <w:rPr>
          <w:sz w:val="28"/>
          <w:szCs w:val="28"/>
        </w:rPr>
        <w:t xml:space="preserve"> г.</w:t>
      </w:r>
      <w:r w:rsidR="005A5405">
        <w:rPr>
          <w:sz w:val="28"/>
          <w:szCs w:val="28"/>
        </w:rPr>
        <w:t xml:space="preserve"> </w:t>
      </w:r>
    </w:p>
    <w:p w:rsidR="005A5405" w:rsidRDefault="005A5405" w:rsidP="005A5405">
      <w:pPr>
        <w:shd w:val="clear" w:color="auto" w:fill="FFFFFF"/>
        <w:rPr>
          <w:sz w:val="28"/>
          <w:szCs w:val="28"/>
        </w:rPr>
      </w:pPr>
    </w:p>
    <w:p w:rsidR="005B157E" w:rsidRPr="005B157E" w:rsidRDefault="005A5405" w:rsidP="005A5405">
      <w:pPr>
        <w:shd w:val="clear" w:color="auto" w:fill="FFFFFF"/>
        <w:jc w:val="both"/>
      </w:pPr>
      <w:r>
        <w:t xml:space="preserve">         </w:t>
      </w:r>
      <w:r w:rsidR="005B157E" w:rsidRPr="005B157E">
        <w:rPr>
          <w:sz w:val="28"/>
          <w:szCs w:val="28"/>
        </w:rPr>
        <w:t xml:space="preserve">В соответствии со ст.22 Устава муниципального образования </w:t>
      </w:r>
      <w:r w:rsidR="008F2427">
        <w:rPr>
          <w:sz w:val="28"/>
          <w:szCs w:val="28"/>
        </w:rPr>
        <w:t xml:space="preserve">сельское поселение </w:t>
      </w:r>
      <w:r w:rsidR="005B157E">
        <w:rPr>
          <w:sz w:val="28"/>
          <w:szCs w:val="28"/>
        </w:rPr>
        <w:t>Токаревский</w:t>
      </w:r>
      <w:r w:rsidR="005B157E" w:rsidRPr="005B157E">
        <w:rPr>
          <w:sz w:val="28"/>
          <w:szCs w:val="28"/>
        </w:rPr>
        <w:t xml:space="preserve"> сельсовет Собрание депутатов РЕШИЛО:</w:t>
      </w:r>
    </w:p>
    <w:p w:rsidR="005B157E" w:rsidRPr="005B157E" w:rsidRDefault="005A5405" w:rsidP="005A5405">
      <w:pPr>
        <w:shd w:val="clear" w:color="auto" w:fill="FFFFFF"/>
        <w:tabs>
          <w:tab w:val="left" w:pos="8165"/>
        </w:tabs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A91D53">
        <w:rPr>
          <w:spacing w:val="-1"/>
          <w:sz w:val="28"/>
          <w:szCs w:val="28"/>
        </w:rPr>
        <w:t xml:space="preserve">Внести в решение Собрания </w:t>
      </w:r>
      <w:r w:rsidR="005B157E" w:rsidRPr="005B157E">
        <w:rPr>
          <w:spacing w:val="-1"/>
          <w:sz w:val="28"/>
          <w:szCs w:val="28"/>
        </w:rPr>
        <w:t xml:space="preserve">депутатов </w:t>
      </w:r>
      <w:r w:rsidR="005B157E">
        <w:rPr>
          <w:spacing w:val="-1"/>
          <w:sz w:val="28"/>
          <w:szCs w:val="28"/>
        </w:rPr>
        <w:t>Токаревского</w:t>
      </w:r>
      <w:r w:rsidR="005B157E" w:rsidRPr="005B157E">
        <w:rPr>
          <w:spacing w:val="-1"/>
          <w:sz w:val="28"/>
          <w:szCs w:val="28"/>
        </w:rPr>
        <w:t xml:space="preserve"> сельсовета Новичихинского района Алтайского края </w:t>
      </w:r>
      <w:r w:rsidR="005B157E" w:rsidRPr="005B157E">
        <w:rPr>
          <w:spacing w:val="-3"/>
          <w:sz w:val="28"/>
          <w:szCs w:val="28"/>
        </w:rPr>
        <w:t xml:space="preserve">№ </w:t>
      </w:r>
      <w:r w:rsidR="005B157E">
        <w:rPr>
          <w:spacing w:val="-3"/>
          <w:sz w:val="28"/>
          <w:szCs w:val="28"/>
        </w:rPr>
        <w:t>2</w:t>
      </w:r>
      <w:r w:rsidR="00157D93">
        <w:rPr>
          <w:spacing w:val="-3"/>
          <w:sz w:val="28"/>
          <w:szCs w:val="28"/>
        </w:rPr>
        <w:t>4</w:t>
      </w:r>
      <w:r w:rsidR="005B157E" w:rsidRPr="005B157E">
        <w:rPr>
          <w:spacing w:val="-3"/>
          <w:sz w:val="28"/>
          <w:szCs w:val="28"/>
        </w:rPr>
        <w:t xml:space="preserve"> от 2</w:t>
      </w:r>
      <w:r w:rsidR="00DE7C21">
        <w:rPr>
          <w:spacing w:val="-3"/>
          <w:sz w:val="28"/>
          <w:szCs w:val="28"/>
        </w:rPr>
        <w:t>5</w:t>
      </w:r>
      <w:r w:rsidR="005B157E" w:rsidRPr="005B157E">
        <w:rPr>
          <w:sz w:val="28"/>
          <w:szCs w:val="28"/>
        </w:rPr>
        <w:t>.12.202</w:t>
      </w:r>
      <w:r w:rsidR="00157D93">
        <w:rPr>
          <w:sz w:val="28"/>
          <w:szCs w:val="28"/>
        </w:rPr>
        <w:t>4</w:t>
      </w:r>
      <w:r w:rsidR="005B157E" w:rsidRPr="005B157E">
        <w:rPr>
          <w:sz w:val="28"/>
          <w:szCs w:val="28"/>
        </w:rPr>
        <w:t xml:space="preserve">г «О бюджете </w:t>
      </w:r>
      <w:r w:rsidR="007757E1">
        <w:rPr>
          <w:sz w:val="28"/>
          <w:szCs w:val="28"/>
        </w:rPr>
        <w:t>муниципального образования</w:t>
      </w:r>
      <w:r w:rsidR="00A91D53">
        <w:rPr>
          <w:sz w:val="28"/>
          <w:szCs w:val="28"/>
        </w:rPr>
        <w:t xml:space="preserve"> </w:t>
      </w:r>
      <w:r w:rsidR="005B157E">
        <w:rPr>
          <w:sz w:val="28"/>
          <w:szCs w:val="28"/>
        </w:rPr>
        <w:t>Токаревск</w:t>
      </w:r>
      <w:r w:rsidR="007757E1">
        <w:rPr>
          <w:sz w:val="28"/>
          <w:szCs w:val="28"/>
        </w:rPr>
        <w:t>ий</w:t>
      </w:r>
      <w:r w:rsidR="005B157E" w:rsidRPr="005B157E">
        <w:rPr>
          <w:sz w:val="28"/>
          <w:szCs w:val="28"/>
        </w:rPr>
        <w:t xml:space="preserve"> сельсовет Новичихинского района</w:t>
      </w:r>
      <w:r w:rsidR="00157D93">
        <w:rPr>
          <w:sz w:val="28"/>
          <w:szCs w:val="28"/>
        </w:rPr>
        <w:t xml:space="preserve"> Алтайского края на 2025 и на плановый период 2026 и 2027 годов</w:t>
      </w:r>
      <w:r w:rsidR="005B157E" w:rsidRPr="005B157E">
        <w:rPr>
          <w:sz w:val="28"/>
          <w:szCs w:val="28"/>
        </w:rPr>
        <w:t>» следующие изменения:</w:t>
      </w:r>
    </w:p>
    <w:p w:rsidR="005B157E" w:rsidRPr="005B157E" w:rsidRDefault="005B157E" w:rsidP="005A5405">
      <w:pPr>
        <w:pStyle w:val="a9"/>
        <w:numPr>
          <w:ilvl w:val="0"/>
          <w:numId w:val="1"/>
        </w:numPr>
        <w:shd w:val="clear" w:color="auto" w:fill="FFFFFF"/>
        <w:spacing w:line="322" w:lineRule="exact"/>
        <w:ind w:firstLine="0"/>
        <w:rPr>
          <w:rFonts w:ascii="Times New Roman" w:hAnsi="Times New Roman" w:cs="Times New Roman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часть1 статьи 1 изложить в следующей редакции:</w:t>
      </w:r>
    </w:p>
    <w:p w:rsidR="005B157E" w:rsidRPr="005B157E" w:rsidRDefault="005B157E" w:rsidP="005A5405">
      <w:pPr>
        <w:shd w:val="clear" w:color="auto" w:fill="FFFFFF"/>
        <w:spacing w:line="322" w:lineRule="exact"/>
        <w:ind w:left="705"/>
        <w:jc w:val="both"/>
      </w:pPr>
      <w:r w:rsidRPr="005B157E">
        <w:rPr>
          <w:sz w:val="28"/>
          <w:szCs w:val="28"/>
        </w:rPr>
        <w:t>1. «Утвердить основные характеристики бюджета сельского поселения на 202</w:t>
      </w:r>
      <w:r w:rsidR="00157D93">
        <w:rPr>
          <w:sz w:val="28"/>
          <w:szCs w:val="28"/>
        </w:rPr>
        <w:t>5</w:t>
      </w:r>
      <w:r w:rsidRPr="005B157E">
        <w:rPr>
          <w:sz w:val="28"/>
          <w:szCs w:val="28"/>
        </w:rPr>
        <w:t xml:space="preserve"> год:</w:t>
      </w:r>
    </w:p>
    <w:p w:rsidR="005B157E" w:rsidRPr="005B157E" w:rsidRDefault="005A5405" w:rsidP="005A5405">
      <w:pPr>
        <w:shd w:val="clear" w:color="auto" w:fill="FFFFFF"/>
        <w:spacing w:line="322" w:lineRule="exact"/>
        <w:ind w:left="5" w:right="5"/>
        <w:jc w:val="both"/>
      </w:pPr>
      <w:r>
        <w:rPr>
          <w:sz w:val="28"/>
          <w:szCs w:val="28"/>
        </w:rPr>
        <w:t xml:space="preserve">    </w:t>
      </w:r>
      <w:r w:rsidR="005B157E" w:rsidRPr="005B157E">
        <w:rPr>
          <w:sz w:val="28"/>
          <w:szCs w:val="28"/>
        </w:rPr>
        <w:t xml:space="preserve">1) общий объем доходов бюджета сельского поселения в сумме </w:t>
      </w:r>
      <w:r w:rsidR="00157D93">
        <w:rPr>
          <w:sz w:val="28"/>
          <w:szCs w:val="28"/>
        </w:rPr>
        <w:t>8468</w:t>
      </w:r>
      <w:r w:rsidR="005B157E" w:rsidRPr="005B157E">
        <w:rPr>
          <w:sz w:val="28"/>
          <w:szCs w:val="28"/>
        </w:rPr>
        <w:t>,</w:t>
      </w:r>
      <w:r w:rsidR="00157D93">
        <w:rPr>
          <w:sz w:val="28"/>
          <w:szCs w:val="28"/>
        </w:rPr>
        <w:t>5</w:t>
      </w:r>
      <w:r w:rsidR="005B157E" w:rsidRPr="005B157E">
        <w:rPr>
          <w:sz w:val="28"/>
          <w:szCs w:val="28"/>
        </w:rPr>
        <w:t xml:space="preserve"> тыс. руб.; в том числе объем межбюджетных трансфертов, получаемых из других бюджетов в сумме </w:t>
      </w:r>
      <w:r w:rsidR="00157D93">
        <w:rPr>
          <w:sz w:val="28"/>
          <w:szCs w:val="28"/>
        </w:rPr>
        <w:t>7554</w:t>
      </w:r>
      <w:r w:rsidR="005B157E" w:rsidRPr="005B157E">
        <w:rPr>
          <w:sz w:val="28"/>
          <w:szCs w:val="28"/>
        </w:rPr>
        <w:t>,</w:t>
      </w:r>
      <w:r w:rsidR="00157D93">
        <w:rPr>
          <w:sz w:val="28"/>
          <w:szCs w:val="28"/>
        </w:rPr>
        <w:t>1</w:t>
      </w:r>
      <w:r w:rsidR="005B157E" w:rsidRPr="005B157E">
        <w:rPr>
          <w:sz w:val="28"/>
          <w:szCs w:val="28"/>
        </w:rPr>
        <w:t xml:space="preserve"> тыс. руб.</w:t>
      </w:r>
    </w:p>
    <w:p w:rsidR="005B157E" w:rsidRPr="005B157E" w:rsidRDefault="005A5405" w:rsidP="005A5405">
      <w:pPr>
        <w:shd w:val="clear" w:color="auto" w:fill="FFFFFF"/>
        <w:spacing w:line="322" w:lineRule="exact"/>
        <w:ind w:left="38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157E" w:rsidRPr="005B157E">
        <w:rPr>
          <w:sz w:val="28"/>
          <w:szCs w:val="28"/>
        </w:rPr>
        <w:t>2) общий объем расходов бюджета сельского поселения в сумме</w:t>
      </w:r>
      <w:r w:rsidR="00157D93">
        <w:rPr>
          <w:sz w:val="28"/>
          <w:szCs w:val="28"/>
        </w:rPr>
        <w:t xml:space="preserve"> 8</w:t>
      </w:r>
      <w:r w:rsidR="00E41E39">
        <w:rPr>
          <w:sz w:val="28"/>
          <w:szCs w:val="28"/>
        </w:rPr>
        <w:t> </w:t>
      </w:r>
      <w:r w:rsidR="00157D93">
        <w:rPr>
          <w:sz w:val="28"/>
          <w:szCs w:val="28"/>
        </w:rPr>
        <w:t>529</w:t>
      </w:r>
      <w:r w:rsidR="00E41E39">
        <w:rPr>
          <w:sz w:val="28"/>
          <w:szCs w:val="28"/>
        </w:rPr>
        <w:t>,</w:t>
      </w:r>
      <w:r w:rsidR="00193929">
        <w:rPr>
          <w:sz w:val="28"/>
          <w:szCs w:val="28"/>
        </w:rPr>
        <w:t>5</w:t>
      </w:r>
      <w:r w:rsidR="005B157E" w:rsidRPr="005B157E">
        <w:rPr>
          <w:sz w:val="28"/>
          <w:szCs w:val="28"/>
        </w:rPr>
        <w:t xml:space="preserve"> тыс. руб.</w:t>
      </w:r>
    </w:p>
    <w:p w:rsidR="005B157E" w:rsidRPr="005B157E" w:rsidRDefault="005A5405" w:rsidP="005A5405">
      <w:pPr>
        <w:shd w:val="clear" w:color="auto" w:fill="FFFFFF"/>
        <w:spacing w:line="322" w:lineRule="exact"/>
        <w:ind w:left="38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157E" w:rsidRPr="005B157E">
        <w:rPr>
          <w:sz w:val="28"/>
          <w:szCs w:val="28"/>
        </w:rPr>
        <w:t>3) верхний предел муниципального долга по состоянию на 1 января 202</w:t>
      </w:r>
      <w:r w:rsidR="00157D93">
        <w:rPr>
          <w:sz w:val="28"/>
          <w:szCs w:val="28"/>
        </w:rPr>
        <w:t>6</w:t>
      </w:r>
      <w:r w:rsidR="005B157E" w:rsidRPr="005B157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5B157E" w:rsidRPr="005B157E" w:rsidRDefault="005A5405" w:rsidP="005A5405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157E" w:rsidRPr="005B157E">
        <w:rPr>
          <w:sz w:val="28"/>
          <w:szCs w:val="28"/>
        </w:rPr>
        <w:t xml:space="preserve">4) </w:t>
      </w:r>
      <w:r w:rsidR="00193929">
        <w:rPr>
          <w:sz w:val="28"/>
          <w:szCs w:val="28"/>
        </w:rPr>
        <w:t>Де</w:t>
      </w:r>
      <w:r w:rsidR="005B157E" w:rsidRPr="005B157E">
        <w:rPr>
          <w:sz w:val="28"/>
          <w:szCs w:val="28"/>
        </w:rPr>
        <w:t xml:space="preserve">фицит бюджета сельского поселения в сумме </w:t>
      </w:r>
      <w:r w:rsidR="00157D93">
        <w:rPr>
          <w:sz w:val="28"/>
          <w:szCs w:val="28"/>
        </w:rPr>
        <w:t>61,0</w:t>
      </w:r>
      <w:r w:rsidR="005B157E" w:rsidRPr="005B157E">
        <w:rPr>
          <w:sz w:val="28"/>
          <w:szCs w:val="28"/>
        </w:rPr>
        <w:t xml:space="preserve"> тыс. рублей.;</w:t>
      </w:r>
    </w:p>
    <w:p w:rsidR="005B157E" w:rsidRPr="005B157E" w:rsidRDefault="00DD0B05" w:rsidP="00DD0B05">
      <w:pPr>
        <w:shd w:val="clear" w:color="auto" w:fill="FFFFFF"/>
        <w:spacing w:line="322" w:lineRule="exact"/>
        <w:ind w:right="14"/>
        <w:jc w:val="both"/>
      </w:pPr>
      <w:r>
        <w:rPr>
          <w:sz w:val="28"/>
          <w:szCs w:val="28"/>
        </w:rPr>
        <w:t xml:space="preserve">   </w:t>
      </w:r>
      <w:r w:rsidR="005A5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5) </w:t>
      </w:r>
      <w:r w:rsidR="005B157E" w:rsidRPr="005B157E">
        <w:rPr>
          <w:sz w:val="28"/>
          <w:szCs w:val="28"/>
        </w:rPr>
        <w:t>приложение 1 «Источники финансирования дефицита бюджета сельского поселения на 202</w:t>
      </w:r>
      <w:r w:rsidR="00157D93">
        <w:rPr>
          <w:sz w:val="28"/>
          <w:szCs w:val="28"/>
        </w:rPr>
        <w:t>5</w:t>
      </w:r>
      <w:r w:rsidR="005B157E" w:rsidRPr="005B157E">
        <w:rPr>
          <w:sz w:val="28"/>
          <w:szCs w:val="28"/>
        </w:rPr>
        <w:t xml:space="preserve"> год» (прилагается)</w:t>
      </w:r>
    </w:p>
    <w:p w:rsidR="005B157E" w:rsidRPr="00DD0B05" w:rsidRDefault="005A5405" w:rsidP="005A54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0B05">
        <w:rPr>
          <w:sz w:val="28"/>
          <w:szCs w:val="28"/>
        </w:rPr>
        <w:t>6)</w:t>
      </w:r>
      <w:r w:rsidR="005B157E" w:rsidRPr="00DD0B05">
        <w:rPr>
          <w:bCs/>
          <w:sz w:val="28"/>
          <w:szCs w:val="28"/>
        </w:rPr>
        <w:t xml:space="preserve">приложение № </w:t>
      </w:r>
      <w:r w:rsidR="00157D93">
        <w:rPr>
          <w:bCs/>
          <w:sz w:val="28"/>
          <w:szCs w:val="28"/>
        </w:rPr>
        <w:t>3</w:t>
      </w:r>
      <w:r w:rsidR="005B157E" w:rsidRPr="00DD0B05">
        <w:rPr>
          <w:bCs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157D93">
        <w:rPr>
          <w:bCs/>
          <w:sz w:val="28"/>
          <w:szCs w:val="28"/>
        </w:rPr>
        <w:t>5</w:t>
      </w:r>
      <w:r w:rsidR="005B157E" w:rsidRPr="00DD0B05">
        <w:rPr>
          <w:bCs/>
          <w:sz w:val="28"/>
          <w:szCs w:val="28"/>
        </w:rPr>
        <w:t xml:space="preserve"> год» изложить в новой редакции (прилагается).</w:t>
      </w:r>
    </w:p>
    <w:p w:rsidR="005B157E" w:rsidRPr="00DD0B05" w:rsidRDefault="005A5405" w:rsidP="005A5405">
      <w:pPr>
        <w:pStyle w:val="a9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7)</w:t>
      </w:r>
      <w:r w:rsidR="005B157E" w:rsidRPr="00DD0B05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</w:t>
      </w:r>
      <w:r w:rsidR="00157D9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5B157E" w:rsidRPr="00DD0B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«Ведомственная структура расходов бюджета сельского поселения на 202</w:t>
      </w:r>
      <w:r w:rsidR="00157D9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5B157E" w:rsidRPr="00DD0B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 изложить в новой редакции (прилагается).</w:t>
      </w:r>
    </w:p>
    <w:p w:rsidR="002E1782" w:rsidRDefault="005A5405" w:rsidP="005A5405">
      <w:pPr>
        <w:pStyle w:val="a9"/>
        <w:shd w:val="clear" w:color="auto" w:fill="FFFFFF"/>
        <w:spacing w:line="322" w:lineRule="exact"/>
        <w:ind w:left="0" w:right="5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   8)</w:t>
      </w:r>
      <w:r w:rsidR="005B157E" w:rsidRPr="00DD0B05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</w:t>
      </w:r>
      <w:r w:rsidR="00157D93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5B157E" w:rsidRPr="00DD0B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«Распределение бюджетных ассигнований по разделам, подразделам, целевым статьям, группам (группам и по</w:t>
      </w:r>
      <w:r w:rsidR="00DE7C21">
        <w:rPr>
          <w:rFonts w:ascii="Times New Roman" w:hAnsi="Times New Roman" w:cs="Times New Roman"/>
          <w:bCs/>
          <w:sz w:val="28"/>
          <w:szCs w:val="28"/>
          <w:lang w:val="ru-RU"/>
        </w:rPr>
        <w:t>дгруппам) видов расходов на 202</w:t>
      </w:r>
      <w:r w:rsidR="00157D9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bookmarkStart w:id="0" w:name="_GoBack"/>
      <w:bookmarkEnd w:id="0"/>
      <w:r w:rsidR="005B157E" w:rsidRPr="00DD0B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 изложить в новой редакции (прилагается</w:t>
      </w:r>
      <w:r w:rsidR="00DD0B05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22040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2040C" w:rsidRDefault="0022040C" w:rsidP="005A5405">
      <w:pPr>
        <w:pStyle w:val="a9"/>
        <w:shd w:val="clear" w:color="auto" w:fill="FFFFFF"/>
        <w:spacing w:line="322" w:lineRule="exact"/>
        <w:ind w:left="0" w:right="5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2040C" w:rsidRPr="00DD0B05" w:rsidRDefault="0022040C" w:rsidP="005A5405">
      <w:pPr>
        <w:pStyle w:val="a9"/>
        <w:shd w:val="clear" w:color="auto" w:fill="FFFFFF"/>
        <w:spacing w:line="322" w:lineRule="exact"/>
        <w:ind w:left="0" w:right="5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C4908" w:rsidRDefault="00F503CA">
      <w:pPr>
        <w:rPr>
          <w:rFonts w:ascii="Arial" w:cs="Arial"/>
          <w:iCs/>
          <w:sz w:val="28"/>
          <w:szCs w:val="28"/>
        </w:rPr>
      </w:pPr>
      <w:r>
        <w:rPr>
          <w:spacing w:val="-1"/>
          <w:sz w:val="28"/>
          <w:szCs w:val="28"/>
        </w:rPr>
        <w:t>Глава сельсовета</w:t>
      </w:r>
      <w:r w:rsidR="006C4908">
        <w:rPr>
          <w:rFonts w:ascii="Arial" w:hAnsi="Arial" w:cs="Arial"/>
          <w:sz w:val="28"/>
          <w:szCs w:val="28"/>
        </w:rPr>
        <w:tab/>
      </w:r>
      <w:r w:rsidR="00B90812">
        <w:rPr>
          <w:rFonts w:ascii="Arial" w:hAnsi="Arial" w:cs="Arial"/>
          <w:sz w:val="28"/>
          <w:szCs w:val="28"/>
        </w:rPr>
        <w:t xml:space="preserve">                          </w:t>
      </w:r>
      <w:r w:rsidR="00A91D53">
        <w:rPr>
          <w:rFonts w:ascii="Arial" w:hAnsi="Arial" w:cs="Arial"/>
          <w:sz w:val="28"/>
          <w:szCs w:val="28"/>
        </w:rPr>
        <w:t xml:space="preserve">                        </w:t>
      </w:r>
      <w:r w:rsidR="002E1782">
        <w:rPr>
          <w:rFonts w:ascii="Arial" w:cs="Arial"/>
          <w:i/>
          <w:iCs/>
          <w:sz w:val="28"/>
          <w:szCs w:val="28"/>
        </w:rPr>
        <w:tab/>
      </w:r>
      <w:r w:rsidR="00214E35">
        <w:rPr>
          <w:rFonts w:ascii="Arial" w:cs="Arial"/>
          <w:iCs/>
          <w:sz w:val="28"/>
          <w:szCs w:val="28"/>
        </w:rPr>
        <w:t>Я</w:t>
      </w:r>
      <w:r w:rsidR="00214E35">
        <w:rPr>
          <w:rFonts w:ascii="Arial" w:cs="Arial"/>
          <w:iCs/>
          <w:sz w:val="28"/>
          <w:szCs w:val="28"/>
        </w:rPr>
        <w:t>.</w:t>
      </w:r>
      <w:r w:rsidR="00214E35">
        <w:rPr>
          <w:rFonts w:ascii="Arial" w:cs="Arial"/>
          <w:iCs/>
          <w:sz w:val="28"/>
          <w:szCs w:val="28"/>
        </w:rPr>
        <w:t>Н</w:t>
      </w:r>
      <w:r w:rsidR="00214E35">
        <w:rPr>
          <w:rFonts w:ascii="Arial" w:cs="Arial"/>
          <w:iCs/>
          <w:sz w:val="28"/>
          <w:szCs w:val="28"/>
        </w:rPr>
        <w:t xml:space="preserve">. </w:t>
      </w:r>
      <w:r w:rsidR="00214E35">
        <w:rPr>
          <w:rFonts w:ascii="Arial" w:cs="Arial"/>
          <w:iCs/>
          <w:sz w:val="28"/>
          <w:szCs w:val="28"/>
        </w:rPr>
        <w:t>Волошенко</w:t>
      </w:r>
    </w:p>
    <w:p w:rsidR="00B90812" w:rsidRDefault="00B90812">
      <w:pPr>
        <w:widowControl/>
        <w:autoSpaceDE/>
        <w:autoSpaceDN/>
        <w:adjustRightInd/>
        <w:rPr>
          <w:rFonts w:ascii="Arial" w:cs="Arial"/>
          <w:iCs/>
          <w:sz w:val="28"/>
          <w:szCs w:val="28"/>
        </w:rPr>
      </w:pPr>
      <w:r>
        <w:rPr>
          <w:rFonts w:ascii="Arial" w:cs="Arial"/>
          <w:iCs/>
          <w:sz w:val="28"/>
          <w:szCs w:val="28"/>
        </w:rPr>
        <w:br w:type="page"/>
      </w:r>
    </w:p>
    <w:p w:rsidR="00B90812" w:rsidRDefault="00B90812" w:rsidP="00B9081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9"/>
        <w:gridCol w:w="4346"/>
      </w:tblGrid>
      <w:tr w:rsidR="00B90812" w:rsidTr="00AB7881">
        <w:tc>
          <w:tcPr>
            <w:tcW w:w="2592" w:type="pct"/>
          </w:tcPr>
          <w:p w:rsidR="00B90812" w:rsidRDefault="00B90812" w:rsidP="00AB7881"/>
        </w:tc>
        <w:tc>
          <w:tcPr>
            <w:tcW w:w="2408" w:type="pct"/>
          </w:tcPr>
          <w:p w:rsidR="00B90812" w:rsidRDefault="00B90812" w:rsidP="00AB7881">
            <w:r>
              <w:rPr>
                <w:sz w:val="28"/>
                <w:szCs w:val="28"/>
              </w:rPr>
              <w:t>ПРИЛОЖЕНИЕ 1</w:t>
            </w:r>
          </w:p>
        </w:tc>
      </w:tr>
      <w:tr w:rsidR="00B90812" w:rsidRPr="0068633D" w:rsidTr="00AB7881">
        <w:tc>
          <w:tcPr>
            <w:tcW w:w="2592" w:type="pct"/>
          </w:tcPr>
          <w:p w:rsidR="00B90812" w:rsidRDefault="00B90812" w:rsidP="00AB7881"/>
        </w:tc>
        <w:tc>
          <w:tcPr>
            <w:tcW w:w="2408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346"/>
            </w:tblGrid>
            <w:tr w:rsidR="00B90812" w:rsidRPr="0068633D" w:rsidTr="00AB7881">
              <w:tc>
                <w:tcPr>
                  <w:tcW w:w="2170" w:type="pct"/>
                </w:tcPr>
                <w:p w:rsidR="00B90812" w:rsidRPr="00032348" w:rsidRDefault="00B90812" w:rsidP="00AB7881">
                  <w:pPr>
                    <w:rPr>
                      <w:sz w:val="28"/>
                      <w:szCs w:val="28"/>
                    </w:rPr>
                  </w:pPr>
                  <w:r w:rsidRPr="00032348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90812" w:rsidRPr="00032348" w:rsidRDefault="00B90812" w:rsidP="00AB7881">
                  <w:pPr>
                    <w:rPr>
                      <w:sz w:val="28"/>
                      <w:szCs w:val="28"/>
                    </w:rPr>
                  </w:pPr>
                  <w:r w:rsidRPr="00032348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032348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31</w:t>
                  </w:r>
                  <w:r w:rsidRPr="00032348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03</w:t>
                  </w:r>
                  <w:r w:rsidRPr="00032348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032348">
                    <w:rPr>
                      <w:sz w:val="28"/>
                      <w:szCs w:val="28"/>
                    </w:rPr>
                    <w:t>г.</w:t>
                  </w:r>
                </w:p>
                <w:p w:rsidR="00B90812" w:rsidRPr="00032348" w:rsidRDefault="00B90812" w:rsidP="00AB7881">
                  <w:r w:rsidRPr="00032348">
                    <w:rPr>
                      <w:sz w:val="28"/>
                      <w:szCs w:val="28"/>
                    </w:rPr>
                    <w:t xml:space="preserve">О внесении изменений в решение             </w:t>
                  </w:r>
                </w:p>
              </w:tc>
            </w:tr>
            <w:tr w:rsidR="00B90812" w:rsidRPr="0068633D" w:rsidTr="00AB7881">
              <w:tc>
                <w:tcPr>
                  <w:tcW w:w="2170" w:type="pct"/>
                </w:tcPr>
                <w:p w:rsidR="00B90812" w:rsidRPr="00032348" w:rsidRDefault="00B90812" w:rsidP="00AB7881">
                  <w:r w:rsidRPr="00032348">
                    <w:rPr>
                      <w:sz w:val="28"/>
                      <w:szCs w:val="28"/>
                    </w:rPr>
                    <w:t>«О бюджете муниципального образования Токаревский сельсовет Новичихинского района Алтайского края на 2025 год и на плановый период 2026 и 2027 годов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32348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032348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25</w:t>
                  </w:r>
                  <w:r w:rsidRPr="00032348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12</w:t>
                  </w:r>
                  <w:r w:rsidRPr="00032348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032348">
                    <w:rPr>
                      <w:sz w:val="28"/>
                      <w:szCs w:val="28"/>
                    </w:rPr>
                    <w:t>г»</w:t>
                  </w:r>
                </w:p>
              </w:tc>
            </w:tr>
          </w:tbl>
          <w:p w:rsidR="00B90812" w:rsidRPr="00616901" w:rsidRDefault="00B90812" w:rsidP="00AB7881"/>
        </w:tc>
      </w:tr>
      <w:tr w:rsidR="00B90812" w:rsidRPr="0068633D" w:rsidTr="00AB7881">
        <w:tc>
          <w:tcPr>
            <w:tcW w:w="2592" w:type="pct"/>
          </w:tcPr>
          <w:p w:rsidR="00B90812" w:rsidRPr="00616901" w:rsidRDefault="00B90812" w:rsidP="00AB7881"/>
        </w:tc>
        <w:tc>
          <w:tcPr>
            <w:tcW w:w="2408" w:type="pct"/>
          </w:tcPr>
          <w:p w:rsidR="00B90812" w:rsidRPr="00616901" w:rsidRDefault="00B90812" w:rsidP="00AB7881"/>
        </w:tc>
      </w:tr>
    </w:tbl>
    <w:p w:rsidR="00B90812" w:rsidRPr="00021C88" w:rsidRDefault="00B90812" w:rsidP="00B90812"/>
    <w:p w:rsidR="00B90812" w:rsidRPr="00021C88" w:rsidRDefault="00B90812" w:rsidP="00B90812"/>
    <w:p w:rsidR="00B90812" w:rsidRPr="00021C88" w:rsidRDefault="00B90812" w:rsidP="00B90812"/>
    <w:p w:rsidR="00B90812" w:rsidRPr="00021C88" w:rsidRDefault="00B90812" w:rsidP="00B90812">
      <w:pPr>
        <w:jc w:val="center"/>
      </w:pPr>
      <w:r w:rsidRPr="00021C88">
        <w:rPr>
          <w:sz w:val="28"/>
          <w:szCs w:val="28"/>
        </w:rPr>
        <w:t>Источники финансирования дефицита бюджета сельского поселения на 2025 год</w:t>
      </w:r>
    </w:p>
    <w:p w:rsidR="00B90812" w:rsidRPr="00021C88" w:rsidRDefault="00B90812" w:rsidP="00B90812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B90812" w:rsidTr="00AB788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B90812" w:rsidTr="00AB788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74BE5" w:rsidRDefault="00B90812" w:rsidP="00AB7881">
            <w:pPr>
              <w:jc w:val="center"/>
            </w:pPr>
            <w:r>
              <w:t>61,0</w:t>
            </w:r>
          </w:p>
        </w:tc>
      </w:tr>
    </w:tbl>
    <w:p w:rsidR="00B90812" w:rsidRDefault="00B90812" w:rsidP="00B90812">
      <w:pPr>
        <w:sectPr w:rsidR="00B908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90812" w:rsidTr="00AB7881">
        <w:tc>
          <w:tcPr>
            <w:tcW w:w="2500" w:type="pct"/>
          </w:tcPr>
          <w:p w:rsidR="00B90812" w:rsidRDefault="00B90812" w:rsidP="00AB7881"/>
        </w:tc>
        <w:tc>
          <w:tcPr>
            <w:tcW w:w="2500" w:type="pct"/>
          </w:tcPr>
          <w:p w:rsidR="00B90812" w:rsidRDefault="00B90812" w:rsidP="00AB7881">
            <w:r>
              <w:rPr>
                <w:sz w:val="28"/>
                <w:szCs w:val="28"/>
              </w:rPr>
              <w:t>ПРИЛОЖЕНИЕ 3</w:t>
            </w:r>
          </w:p>
        </w:tc>
      </w:tr>
      <w:tr w:rsidR="00B90812" w:rsidRPr="0068633D" w:rsidTr="00AB7881">
        <w:tc>
          <w:tcPr>
            <w:tcW w:w="2500" w:type="pct"/>
          </w:tcPr>
          <w:p w:rsidR="00B90812" w:rsidRDefault="00B90812" w:rsidP="00AB7881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</w:tblGrid>
            <w:tr w:rsidR="00B90812" w:rsidRPr="0068633D" w:rsidTr="00AB7881">
              <w:tc>
                <w:tcPr>
                  <w:tcW w:w="2170" w:type="pct"/>
                </w:tcPr>
                <w:p w:rsidR="00B90812" w:rsidRPr="003D0F79" w:rsidRDefault="00B90812" w:rsidP="00AB7881">
                  <w:pPr>
                    <w:rPr>
                      <w:sz w:val="28"/>
                      <w:szCs w:val="28"/>
                    </w:rPr>
                  </w:pPr>
                  <w:r w:rsidRPr="003D0F79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90812" w:rsidRPr="003D0F79" w:rsidRDefault="00B90812" w:rsidP="00AB78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 от 31.03</w:t>
                  </w:r>
                  <w:r w:rsidRPr="003D0F79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3D0F79">
                    <w:rPr>
                      <w:sz w:val="28"/>
                      <w:szCs w:val="28"/>
                    </w:rPr>
                    <w:t>г.</w:t>
                  </w:r>
                </w:p>
                <w:p w:rsidR="00B90812" w:rsidRPr="003D0F79" w:rsidRDefault="00B90812" w:rsidP="00AB7881">
                  <w:r w:rsidRPr="003D0F79">
                    <w:rPr>
                      <w:sz w:val="28"/>
                      <w:szCs w:val="28"/>
                    </w:rPr>
                    <w:t xml:space="preserve">О внесении изменений в решение             </w:t>
                  </w:r>
                </w:p>
              </w:tc>
            </w:tr>
            <w:tr w:rsidR="00B90812" w:rsidRPr="0068633D" w:rsidTr="00AB7881">
              <w:tc>
                <w:tcPr>
                  <w:tcW w:w="2170" w:type="pct"/>
                </w:tcPr>
                <w:p w:rsidR="00B90812" w:rsidRPr="003D0F79" w:rsidRDefault="00B90812" w:rsidP="00AB7881">
                  <w:r w:rsidRPr="003D0F79">
                    <w:rPr>
                      <w:sz w:val="28"/>
                      <w:szCs w:val="28"/>
                    </w:rPr>
                    <w:t>«О бюджете муниципального образования Токаревский сельсовет Новичихинского района Алтайского края на 2025 год и на плановый период 2026 и 2027 годов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32348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032348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25</w:t>
                  </w:r>
                  <w:r w:rsidRPr="00032348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12</w:t>
                  </w:r>
                  <w:r w:rsidRPr="00032348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032348">
                    <w:rPr>
                      <w:sz w:val="28"/>
                      <w:szCs w:val="28"/>
                    </w:rPr>
                    <w:t>г</w:t>
                  </w:r>
                  <w:r w:rsidRPr="003D0F79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90812" w:rsidRPr="00616901" w:rsidRDefault="00B90812" w:rsidP="00AB7881"/>
        </w:tc>
      </w:tr>
      <w:tr w:rsidR="00B90812" w:rsidRPr="0068633D" w:rsidTr="00AB7881">
        <w:tc>
          <w:tcPr>
            <w:tcW w:w="2500" w:type="pct"/>
          </w:tcPr>
          <w:p w:rsidR="00B90812" w:rsidRPr="00616901" w:rsidRDefault="00B90812" w:rsidP="00AB7881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</w:tblGrid>
            <w:tr w:rsidR="00B90812" w:rsidRPr="0068633D" w:rsidTr="00AB7881">
              <w:tc>
                <w:tcPr>
                  <w:tcW w:w="2170" w:type="pct"/>
                </w:tcPr>
                <w:p w:rsidR="00B90812" w:rsidRPr="003D0F79" w:rsidRDefault="00B90812" w:rsidP="00AB7881"/>
              </w:tc>
            </w:tr>
            <w:tr w:rsidR="00B90812" w:rsidRPr="0068633D" w:rsidTr="00AB7881">
              <w:tc>
                <w:tcPr>
                  <w:tcW w:w="2170" w:type="pct"/>
                </w:tcPr>
                <w:p w:rsidR="00B90812" w:rsidRPr="003D0F79" w:rsidRDefault="00B90812" w:rsidP="00AB7881"/>
              </w:tc>
            </w:tr>
          </w:tbl>
          <w:p w:rsidR="00B90812" w:rsidRPr="00616901" w:rsidRDefault="00B90812" w:rsidP="00AB7881"/>
        </w:tc>
      </w:tr>
    </w:tbl>
    <w:p w:rsidR="00B90812" w:rsidRPr="00021C88" w:rsidRDefault="00B90812" w:rsidP="00B90812"/>
    <w:p w:rsidR="00B90812" w:rsidRPr="00021C88" w:rsidRDefault="00B90812" w:rsidP="00B90812"/>
    <w:p w:rsidR="00B90812" w:rsidRPr="00021C88" w:rsidRDefault="00B90812" w:rsidP="00B90812"/>
    <w:p w:rsidR="00B90812" w:rsidRPr="00021C88" w:rsidRDefault="00B90812" w:rsidP="00B90812">
      <w:pPr>
        <w:jc w:val="center"/>
      </w:pPr>
      <w:r w:rsidRPr="00021C8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год</w:t>
      </w:r>
    </w:p>
    <w:p w:rsidR="00B90812" w:rsidRPr="00021C88" w:rsidRDefault="00B90812" w:rsidP="00B90812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7"/>
        <w:gridCol w:w="710"/>
        <w:gridCol w:w="3640"/>
      </w:tblGrid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621,4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74BE5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979,5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Резервныефонды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2033A4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3327,5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9519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110,8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9519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110,8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92,0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92,0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CB3420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1 293,4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CB3420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1 293,4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CB3420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2043,1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Коммунальноехозяйство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CB3420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2042,1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59,8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59,8</w:t>
            </w:r>
          </w:p>
        </w:tc>
      </w:tr>
      <w:tr w:rsidR="00B90812" w:rsidTr="00AB788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Итогорасходов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00 00</w:t>
            </w:r>
          </w:p>
        </w:tc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D148F8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8529,5</w:t>
            </w:r>
          </w:p>
        </w:tc>
      </w:tr>
    </w:tbl>
    <w:p w:rsidR="00B90812" w:rsidRDefault="00B90812" w:rsidP="00B90812">
      <w:pPr>
        <w:sectPr w:rsidR="00B908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2"/>
        <w:gridCol w:w="3917"/>
        <w:gridCol w:w="6"/>
      </w:tblGrid>
      <w:tr w:rsidR="00B90812" w:rsidTr="00AB7881">
        <w:tc>
          <w:tcPr>
            <w:tcW w:w="2827" w:type="pct"/>
          </w:tcPr>
          <w:p w:rsidR="00B90812" w:rsidRDefault="00B90812" w:rsidP="00AB7881"/>
        </w:tc>
        <w:tc>
          <w:tcPr>
            <w:tcW w:w="2170" w:type="pct"/>
          </w:tcPr>
          <w:p w:rsidR="00B90812" w:rsidRDefault="00B90812" w:rsidP="00AB7881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B90812" w:rsidRDefault="00B90812" w:rsidP="00AB7881"/>
        </w:tc>
      </w:tr>
      <w:tr w:rsidR="00B90812" w:rsidRPr="0068633D" w:rsidTr="00AB7881">
        <w:tc>
          <w:tcPr>
            <w:tcW w:w="2827" w:type="pct"/>
          </w:tcPr>
          <w:p w:rsidR="00B90812" w:rsidRDefault="00B90812" w:rsidP="00AB7881"/>
        </w:tc>
        <w:tc>
          <w:tcPr>
            <w:tcW w:w="2170" w:type="pct"/>
          </w:tcPr>
          <w:p w:rsidR="00B90812" w:rsidRPr="00DF4798" w:rsidRDefault="00B90812" w:rsidP="00AB7881">
            <w:pPr>
              <w:rPr>
                <w:sz w:val="28"/>
                <w:szCs w:val="28"/>
              </w:rPr>
            </w:pPr>
            <w:r w:rsidRPr="00DF4798">
              <w:rPr>
                <w:sz w:val="28"/>
                <w:szCs w:val="28"/>
              </w:rPr>
              <w:t>к решению Собрания депутатов</w:t>
            </w:r>
          </w:p>
          <w:p w:rsidR="00B90812" w:rsidRDefault="00B90812" w:rsidP="00AB7881">
            <w:pPr>
              <w:rPr>
                <w:sz w:val="28"/>
                <w:szCs w:val="28"/>
              </w:rPr>
            </w:pPr>
            <w:r w:rsidRPr="00DF479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 </w:t>
            </w:r>
            <w:r w:rsidRPr="00DF47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31.03.2025</w:t>
            </w:r>
            <w:r w:rsidRPr="00DF4798">
              <w:rPr>
                <w:sz w:val="28"/>
                <w:szCs w:val="28"/>
              </w:rPr>
              <w:t>г.</w:t>
            </w:r>
          </w:p>
          <w:p w:rsidR="00B90812" w:rsidRPr="00616901" w:rsidRDefault="00B90812" w:rsidP="00AB7881">
            <w:r w:rsidRPr="00DF4798">
              <w:rPr>
                <w:sz w:val="28"/>
                <w:szCs w:val="28"/>
              </w:rPr>
              <w:t xml:space="preserve">О внесении изменений в решение </w:t>
            </w:r>
          </w:p>
        </w:tc>
        <w:tc>
          <w:tcPr>
            <w:tcW w:w="3" w:type="pct"/>
          </w:tcPr>
          <w:p w:rsidR="00B90812" w:rsidRPr="00616901" w:rsidRDefault="00B90812" w:rsidP="00AB7881"/>
        </w:tc>
      </w:tr>
      <w:tr w:rsidR="00B90812" w:rsidRPr="0068633D" w:rsidTr="00AB7881">
        <w:tc>
          <w:tcPr>
            <w:tcW w:w="2827" w:type="pct"/>
          </w:tcPr>
          <w:p w:rsidR="00B90812" w:rsidRPr="00616901" w:rsidRDefault="00B90812" w:rsidP="00AB7881"/>
        </w:tc>
        <w:tc>
          <w:tcPr>
            <w:tcW w:w="2170" w:type="pct"/>
          </w:tcPr>
          <w:p w:rsidR="00B90812" w:rsidRPr="00021C88" w:rsidRDefault="00B90812" w:rsidP="00AB7881">
            <w:r w:rsidRPr="00021C88">
              <w:rPr>
                <w:sz w:val="28"/>
                <w:szCs w:val="28"/>
              </w:rPr>
              <w:t>«О бюджете муниципального образования Токаревский сельсовет Новичихинского района</w:t>
            </w:r>
            <w:r>
              <w:rPr>
                <w:sz w:val="28"/>
                <w:szCs w:val="28"/>
              </w:rPr>
              <w:t xml:space="preserve"> Алтайского края н</w:t>
            </w:r>
            <w:r w:rsidRPr="00021C88">
              <w:rPr>
                <w:sz w:val="28"/>
                <w:szCs w:val="28"/>
              </w:rPr>
              <w:t>а 2025 год и на плановый период 2026 и 2027 годов</w:t>
            </w:r>
            <w:r>
              <w:rPr>
                <w:sz w:val="28"/>
                <w:szCs w:val="28"/>
              </w:rPr>
              <w:t xml:space="preserve"> </w:t>
            </w:r>
            <w:r w:rsidRPr="0003234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</w:t>
            </w:r>
            <w:r w:rsidRPr="0003234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0323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03234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032348">
              <w:rPr>
                <w:sz w:val="28"/>
                <w:szCs w:val="28"/>
              </w:rPr>
              <w:t>г</w:t>
            </w:r>
            <w:r w:rsidRPr="00021C88">
              <w:rPr>
                <w:sz w:val="28"/>
                <w:szCs w:val="28"/>
              </w:rPr>
              <w:t>»</w:t>
            </w:r>
          </w:p>
        </w:tc>
        <w:tc>
          <w:tcPr>
            <w:tcW w:w="3" w:type="pct"/>
          </w:tcPr>
          <w:p w:rsidR="00B90812" w:rsidRPr="00021C88" w:rsidRDefault="00B90812" w:rsidP="00AB7881"/>
        </w:tc>
      </w:tr>
      <w:tr w:rsidR="00B90812" w:rsidRPr="0068633D" w:rsidTr="00AB7881">
        <w:trPr>
          <w:gridAfter w:val="1"/>
          <w:wAfter w:w="3" w:type="pct"/>
        </w:trPr>
        <w:tc>
          <w:tcPr>
            <w:tcW w:w="2827" w:type="pct"/>
          </w:tcPr>
          <w:p w:rsidR="00B90812" w:rsidRPr="00021C88" w:rsidRDefault="00B90812" w:rsidP="00AB7881"/>
        </w:tc>
        <w:tc>
          <w:tcPr>
            <w:tcW w:w="2170" w:type="pct"/>
          </w:tcPr>
          <w:p w:rsidR="00B90812" w:rsidRPr="00021C88" w:rsidRDefault="00B90812" w:rsidP="00AB7881"/>
        </w:tc>
      </w:tr>
      <w:tr w:rsidR="00B90812" w:rsidRPr="0068633D" w:rsidTr="00AB7881">
        <w:trPr>
          <w:gridAfter w:val="1"/>
          <w:wAfter w:w="3" w:type="pct"/>
        </w:trPr>
        <w:tc>
          <w:tcPr>
            <w:tcW w:w="2827" w:type="pct"/>
          </w:tcPr>
          <w:p w:rsidR="00B90812" w:rsidRPr="00021C88" w:rsidRDefault="00B90812" w:rsidP="00AB7881"/>
        </w:tc>
        <w:tc>
          <w:tcPr>
            <w:tcW w:w="2170" w:type="pct"/>
          </w:tcPr>
          <w:p w:rsidR="00B90812" w:rsidRPr="00021C88" w:rsidRDefault="00B90812" w:rsidP="00AB7881"/>
        </w:tc>
      </w:tr>
      <w:tr w:rsidR="00B90812" w:rsidRPr="0068633D" w:rsidTr="00AB7881">
        <w:trPr>
          <w:gridAfter w:val="1"/>
          <w:wAfter w:w="3" w:type="pct"/>
        </w:trPr>
        <w:tc>
          <w:tcPr>
            <w:tcW w:w="2827" w:type="pct"/>
          </w:tcPr>
          <w:p w:rsidR="00B90812" w:rsidRPr="00021C88" w:rsidRDefault="00B90812" w:rsidP="00AB7881"/>
        </w:tc>
        <w:tc>
          <w:tcPr>
            <w:tcW w:w="2170" w:type="pct"/>
          </w:tcPr>
          <w:p w:rsidR="00B90812" w:rsidRPr="00021C88" w:rsidRDefault="00B90812" w:rsidP="00AB7881"/>
        </w:tc>
      </w:tr>
    </w:tbl>
    <w:p w:rsidR="00B90812" w:rsidRPr="00021C88" w:rsidRDefault="00B90812" w:rsidP="00B90812">
      <w:pPr>
        <w:jc w:val="center"/>
      </w:pPr>
      <w:r w:rsidRPr="00021C88">
        <w:rPr>
          <w:sz w:val="28"/>
          <w:szCs w:val="28"/>
        </w:rPr>
        <w:t>Ведомственная структура расходов бюджета сельского поселения на 2025 год</w:t>
      </w:r>
    </w:p>
    <w:p w:rsidR="00B90812" w:rsidRPr="00021C88" w:rsidRDefault="00B90812" w:rsidP="00B90812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640"/>
        <w:gridCol w:w="869"/>
        <w:gridCol w:w="1930"/>
        <w:gridCol w:w="625"/>
        <w:gridCol w:w="1071"/>
      </w:tblGrid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D148F8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4930,4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621,4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621,4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979,5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D148F8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979,5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21C88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391,6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505,7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122775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82,2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Резервныефонды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616901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3327,5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616901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3321,1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605,5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2713,6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Межбюджетныетрансферты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122775" w:rsidRDefault="00B90812" w:rsidP="00AB7881">
            <w:pPr>
              <w:jc w:val="center"/>
            </w:pPr>
            <w:r>
              <w:t>4,4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9519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110,8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9519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110,8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9519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110,8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96,9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9519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91,0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91,0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582627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1 293,4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582627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1 293,4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582627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293,4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582627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293,4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CB4425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2043,1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Коммунальноехозяйство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Коммунальноехозяйство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A44607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2042,1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134,1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134,1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A44607" w:rsidRDefault="00B90812" w:rsidP="00AB7881">
            <w:pPr>
              <w:jc w:val="center"/>
            </w:pPr>
            <w:r>
              <w:t>223,1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21C88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223,1</w:t>
            </w:r>
          </w:p>
        </w:tc>
      </w:tr>
      <w:tr w:rsidR="00B90812" w:rsidRPr="009816BD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Софинансирование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816BD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816BD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816BD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816BD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816BD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1649,9</w:t>
            </w:r>
          </w:p>
        </w:tc>
      </w:tr>
      <w:tr w:rsidR="00B90812" w:rsidRPr="009816BD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pPr>
              <w:rPr>
                <w:sz w:val="24"/>
                <w:szCs w:val="24"/>
              </w:rPr>
            </w:pPr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816BD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816BD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816BD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816BD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816BD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1649,9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59,8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59,8</w:t>
            </w:r>
          </w:p>
        </w:tc>
      </w:tr>
      <w:tr w:rsidR="00B90812" w:rsidTr="00AB7881">
        <w:trPr>
          <w:trHeight w:val="78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58,8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58,8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Межбюджетныетрансферты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Итогорасходов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E52D69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8529,5</w:t>
            </w:r>
          </w:p>
        </w:tc>
      </w:tr>
    </w:tbl>
    <w:p w:rsidR="00B90812" w:rsidRDefault="00B90812" w:rsidP="00B90812">
      <w:pPr>
        <w:sectPr w:rsidR="00B908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82"/>
        <w:gridCol w:w="5083"/>
      </w:tblGrid>
      <w:tr w:rsidR="00B90812" w:rsidTr="00AB7881">
        <w:tc>
          <w:tcPr>
            <w:tcW w:w="2500" w:type="pct"/>
          </w:tcPr>
          <w:p w:rsidR="00B90812" w:rsidRDefault="00B90812" w:rsidP="00AB7881"/>
        </w:tc>
        <w:tc>
          <w:tcPr>
            <w:tcW w:w="2500" w:type="pct"/>
          </w:tcPr>
          <w:p w:rsidR="00B90812" w:rsidRDefault="00B90812" w:rsidP="00AB7881">
            <w:r>
              <w:rPr>
                <w:sz w:val="28"/>
                <w:szCs w:val="28"/>
              </w:rPr>
              <w:t>ПРИЛОЖЕНИЕ 7</w:t>
            </w:r>
          </w:p>
        </w:tc>
      </w:tr>
      <w:tr w:rsidR="00B90812" w:rsidRPr="0068633D" w:rsidTr="00AB7881">
        <w:tc>
          <w:tcPr>
            <w:tcW w:w="2500" w:type="pct"/>
          </w:tcPr>
          <w:p w:rsidR="00B90812" w:rsidRDefault="00B90812" w:rsidP="00AB7881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083"/>
            </w:tblGrid>
            <w:tr w:rsidR="00B90812" w:rsidRPr="0068633D" w:rsidTr="00AB7881">
              <w:tc>
                <w:tcPr>
                  <w:tcW w:w="2170" w:type="pct"/>
                </w:tcPr>
                <w:p w:rsidR="00B90812" w:rsidRPr="0066016A" w:rsidRDefault="00B90812" w:rsidP="00AB7881">
                  <w:pPr>
                    <w:rPr>
                      <w:sz w:val="28"/>
                      <w:szCs w:val="28"/>
                    </w:rPr>
                  </w:pPr>
                  <w:r w:rsidRPr="0066016A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90812" w:rsidRPr="0066016A" w:rsidRDefault="00B90812" w:rsidP="00AB78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</w:t>
                  </w:r>
                  <w:r w:rsidRPr="0066016A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31.03</w:t>
                  </w:r>
                  <w:r w:rsidRPr="0066016A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66016A">
                    <w:rPr>
                      <w:sz w:val="28"/>
                      <w:szCs w:val="28"/>
                    </w:rPr>
                    <w:t>г.</w:t>
                  </w:r>
                </w:p>
                <w:p w:rsidR="00B90812" w:rsidRPr="0066016A" w:rsidRDefault="00B90812" w:rsidP="00AB7881">
                  <w:r w:rsidRPr="0066016A">
                    <w:rPr>
                      <w:sz w:val="28"/>
                      <w:szCs w:val="28"/>
                    </w:rPr>
                    <w:t xml:space="preserve">О внесении изменений в решение             </w:t>
                  </w:r>
                </w:p>
              </w:tc>
            </w:tr>
            <w:tr w:rsidR="00B90812" w:rsidRPr="0068633D" w:rsidTr="00AB7881">
              <w:tc>
                <w:tcPr>
                  <w:tcW w:w="2170" w:type="pct"/>
                </w:tcPr>
                <w:p w:rsidR="00B90812" w:rsidRPr="0066016A" w:rsidRDefault="00B90812" w:rsidP="00AB7881">
                  <w:r w:rsidRPr="0066016A">
                    <w:rPr>
                      <w:sz w:val="28"/>
                      <w:szCs w:val="28"/>
                    </w:rPr>
                    <w:t>«О бюджете муниципального образования Токаревский сельсовет Новичихинского района Алтайского края на 2025 год и на плановый период 2026 и 2027 годов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32348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032348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25</w:t>
                  </w:r>
                  <w:r w:rsidRPr="00032348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12</w:t>
                  </w:r>
                  <w:r w:rsidRPr="00032348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032348">
                    <w:rPr>
                      <w:sz w:val="28"/>
                      <w:szCs w:val="28"/>
                    </w:rPr>
                    <w:t>г</w:t>
                  </w:r>
                  <w:r w:rsidRPr="0066016A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90812" w:rsidRPr="00616901" w:rsidRDefault="00B90812" w:rsidP="00AB7881"/>
        </w:tc>
      </w:tr>
      <w:tr w:rsidR="00B90812" w:rsidRPr="0068633D" w:rsidTr="00AB7881">
        <w:tc>
          <w:tcPr>
            <w:tcW w:w="2500" w:type="pct"/>
          </w:tcPr>
          <w:p w:rsidR="00B90812" w:rsidRPr="00616901" w:rsidRDefault="00B90812" w:rsidP="00AB7881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083"/>
            </w:tblGrid>
            <w:tr w:rsidR="00B90812" w:rsidRPr="0068633D" w:rsidTr="00AB7881">
              <w:tc>
                <w:tcPr>
                  <w:tcW w:w="2170" w:type="pct"/>
                </w:tcPr>
                <w:p w:rsidR="00B90812" w:rsidRPr="0066016A" w:rsidRDefault="00B90812" w:rsidP="00AB7881"/>
              </w:tc>
            </w:tr>
            <w:tr w:rsidR="00B90812" w:rsidRPr="0068633D" w:rsidTr="00AB7881">
              <w:tc>
                <w:tcPr>
                  <w:tcW w:w="2170" w:type="pct"/>
                </w:tcPr>
                <w:p w:rsidR="00B90812" w:rsidRPr="0066016A" w:rsidRDefault="00B90812" w:rsidP="00AB7881"/>
              </w:tc>
            </w:tr>
          </w:tbl>
          <w:p w:rsidR="00B90812" w:rsidRPr="00616901" w:rsidRDefault="00B90812" w:rsidP="00AB7881"/>
        </w:tc>
      </w:tr>
      <w:tr w:rsidR="00B90812" w:rsidRPr="0068633D" w:rsidTr="00AB7881">
        <w:tc>
          <w:tcPr>
            <w:tcW w:w="2500" w:type="pct"/>
          </w:tcPr>
          <w:p w:rsidR="00B90812" w:rsidRPr="00021C88" w:rsidRDefault="00B90812" w:rsidP="00AB7881"/>
        </w:tc>
        <w:tc>
          <w:tcPr>
            <w:tcW w:w="2500" w:type="pct"/>
          </w:tcPr>
          <w:p w:rsidR="00B90812" w:rsidRPr="00021C88" w:rsidRDefault="00B90812" w:rsidP="00AB7881"/>
        </w:tc>
      </w:tr>
      <w:tr w:rsidR="00B90812" w:rsidRPr="0068633D" w:rsidTr="00AB7881">
        <w:tc>
          <w:tcPr>
            <w:tcW w:w="2500" w:type="pct"/>
          </w:tcPr>
          <w:p w:rsidR="00B90812" w:rsidRPr="00021C88" w:rsidRDefault="00B90812" w:rsidP="00AB7881"/>
        </w:tc>
        <w:tc>
          <w:tcPr>
            <w:tcW w:w="2500" w:type="pct"/>
          </w:tcPr>
          <w:p w:rsidR="00B90812" w:rsidRPr="00021C88" w:rsidRDefault="00B90812" w:rsidP="00AB7881"/>
        </w:tc>
      </w:tr>
      <w:tr w:rsidR="00B90812" w:rsidRPr="0068633D" w:rsidTr="00AB7881">
        <w:tc>
          <w:tcPr>
            <w:tcW w:w="2500" w:type="pct"/>
          </w:tcPr>
          <w:p w:rsidR="00B90812" w:rsidRPr="00021C88" w:rsidRDefault="00B90812" w:rsidP="00AB7881"/>
        </w:tc>
        <w:tc>
          <w:tcPr>
            <w:tcW w:w="2500" w:type="pct"/>
          </w:tcPr>
          <w:p w:rsidR="00B90812" w:rsidRPr="00021C88" w:rsidRDefault="00B90812" w:rsidP="00AB7881"/>
        </w:tc>
      </w:tr>
    </w:tbl>
    <w:p w:rsidR="00B90812" w:rsidRPr="00021C88" w:rsidRDefault="00B90812" w:rsidP="00B90812">
      <w:pPr>
        <w:jc w:val="center"/>
      </w:pPr>
      <w:r w:rsidRPr="00021C88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B90812" w:rsidRPr="00021C88" w:rsidRDefault="00B90812" w:rsidP="00B90812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075"/>
        <w:gridCol w:w="1035"/>
        <w:gridCol w:w="2123"/>
        <w:gridCol w:w="708"/>
        <w:gridCol w:w="1226"/>
      </w:tblGrid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E52D69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4930,4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621,4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621,4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F30D15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979,5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F30D15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979,5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391,6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F30D15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505,7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F30D15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82,2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Резервныефонды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F30D15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3327,5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3321,1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21C88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605,5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2713,6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Межбюджетныетрансферты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F30D15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4,4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1A34F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110,8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1A34F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110,8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1A34F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110,8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96,9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1A34F2" w:rsidRDefault="00B90812" w:rsidP="00AB7881">
            <w:pPr>
              <w:jc w:val="center"/>
            </w:pPr>
            <w:r>
              <w:t>13,9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91,0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91,0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F30D15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1 293,4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F30D15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1 293,4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F30D15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F30D15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912009Д001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</w:tr>
      <w:tr w:rsidR="00B90812" w:rsidRPr="0092207C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pPr>
              <w:rPr>
                <w:sz w:val="24"/>
                <w:szCs w:val="24"/>
              </w:rPr>
            </w:pPr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912009Д001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2043,1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Коммунальноехозяйство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Коммунальноехозяйство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2042,1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134,1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134,1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223,1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223,1</w:t>
            </w:r>
          </w:p>
        </w:tc>
      </w:tr>
      <w:tr w:rsidR="00B90812" w:rsidRPr="0092207C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1649,9</w:t>
            </w:r>
          </w:p>
        </w:tc>
      </w:tr>
      <w:tr w:rsidR="00B90812" w:rsidRPr="0092207C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pPr>
              <w:rPr>
                <w:sz w:val="24"/>
                <w:szCs w:val="24"/>
              </w:rPr>
            </w:pPr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1649,9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59,8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59,8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58,8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021C88" w:rsidRDefault="00B90812" w:rsidP="00AB7881">
            <w:r w:rsidRPr="00021C8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58,8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Межбюджетныетрансферты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B90812" w:rsidTr="00AB788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r>
              <w:rPr>
                <w:sz w:val="24"/>
                <w:szCs w:val="24"/>
              </w:rPr>
              <w:t>Итогорасходов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0812" w:rsidRPr="0092207C" w:rsidRDefault="00B90812" w:rsidP="00AB7881">
            <w:pPr>
              <w:jc w:val="center"/>
            </w:pPr>
            <w:r>
              <w:rPr>
                <w:sz w:val="24"/>
                <w:szCs w:val="24"/>
              </w:rPr>
              <w:t>8529,5</w:t>
            </w:r>
          </w:p>
        </w:tc>
      </w:tr>
    </w:tbl>
    <w:p w:rsidR="00B90812" w:rsidRDefault="00B90812" w:rsidP="00B90812"/>
    <w:p w:rsidR="00B90812" w:rsidRDefault="00B90812"/>
    <w:sectPr w:rsidR="00B90812" w:rsidSect="00220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09" w:right="751" w:bottom="360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F74" w:rsidRDefault="00671F74" w:rsidP="00202410">
      <w:r>
        <w:separator/>
      </w:r>
    </w:p>
  </w:endnote>
  <w:endnote w:type="continuationSeparator" w:id="1">
    <w:p w:rsidR="00671F74" w:rsidRDefault="00671F74" w:rsidP="0020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D7" w:rsidRDefault="00B831D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D7" w:rsidRDefault="00B831D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D7" w:rsidRDefault="00B831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F74" w:rsidRDefault="00671F74" w:rsidP="00202410">
      <w:r>
        <w:separator/>
      </w:r>
    </w:p>
  </w:footnote>
  <w:footnote w:type="continuationSeparator" w:id="1">
    <w:p w:rsidR="00671F74" w:rsidRDefault="00671F74" w:rsidP="0020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D7" w:rsidRDefault="00B831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5B" w:rsidRPr="00B831D7" w:rsidRDefault="002A295B" w:rsidP="00B831D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D7" w:rsidRDefault="00B831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25745E9"/>
    <w:multiLevelType w:val="hybridMultilevel"/>
    <w:tmpl w:val="A4AE5220"/>
    <w:lvl w:ilvl="0" w:tplc="C3087E74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908"/>
    <w:rsid w:val="00020EF2"/>
    <w:rsid w:val="00025215"/>
    <w:rsid w:val="00075D1D"/>
    <w:rsid w:val="00076887"/>
    <w:rsid w:val="00077110"/>
    <w:rsid w:val="000A670D"/>
    <w:rsid w:val="000B229B"/>
    <w:rsid w:val="000B3F16"/>
    <w:rsid w:val="000D1235"/>
    <w:rsid w:val="000E1C98"/>
    <w:rsid w:val="000F3427"/>
    <w:rsid w:val="001173D2"/>
    <w:rsid w:val="00157D93"/>
    <w:rsid w:val="001623B5"/>
    <w:rsid w:val="001751CB"/>
    <w:rsid w:val="00184510"/>
    <w:rsid w:val="00193929"/>
    <w:rsid w:val="00193DAD"/>
    <w:rsid w:val="001A23AE"/>
    <w:rsid w:val="001A74D4"/>
    <w:rsid w:val="001C27E8"/>
    <w:rsid w:val="001C41B9"/>
    <w:rsid w:val="001D559D"/>
    <w:rsid w:val="001E69DA"/>
    <w:rsid w:val="001F1B50"/>
    <w:rsid w:val="00202410"/>
    <w:rsid w:val="00214E35"/>
    <w:rsid w:val="0022040C"/>
    <w:rsid w:val="002267D8"/>
    <w:rsid w:val="002332D4"/>
    <w:rsid w:val="00237DA5"/>
    <w:rsid w:val="00242301"/>
    <w:rsid w:val="0024414D"/>
    <w:rsid w:val="00245DA0"/>
    <w:rsid w:val="00253D2C"/>
    <w:rsid w:val="00287E69"/>
    <w:rsid w:val="002A295B"/>
    <w:rsid w:val="002E1782"/>
    <w:rsid w:val="003039FB"/>
    <w:rsid w:val="00341B24"/>
    <w:rsid w:val="00343503"/>
    <w:rsid w:val="003649D4"/>
    <w:rsid w:val="00374ED4"/>
    <w:rsid w:val="003B6C96"/>
    <w:rsid w:val="003C6127"/>
    <w:rsid w:val="00412883"/>
    <w:rsid w:val="00444A63"/>
    <w:rsid w:val="00461E99"/>
    <w:rsid w:val="00470524"/>
    <w:rsid w:val="004904F8"/>
    <w:rsid w:val="004979D4"/>
    <w:rsid w:val="004B1899"/>
    <w:rsid w:val="004D01BC"/>
    <w:rsid w:val="004D3808"/>
    <w:rsid w:val="004E0FE9"/>
    <w:rsid w:val="004E57CD"/>
    <w:rsid w:val="004F09F2"/>
    <w:rsid w:val="0051703C"/>
    <w:rsid w:val="0056699F"/>
    <w:rsid w:val="00583519"/>
    <w:rsid w:val="0059006C"/>
    <w:rsid w:val="005A5405"/>
    <w:rsid w:val="005B157E"/>
    <w:rsid w:val="00642D67"/>
    <w:rsid w:val="0064520F"/>
    <w:rsid w:val="00671F74"/>
    <w:rsid w:val="006B1E76"/>
    <w:rsid w:val="006B6D04"/>
    <w:rsid w:val="006C4908"/>
    <w:rsid w:val="006E4F36"/>
    <w:rsid w:val="00701280"/>
    <w:rsid w:val="00710AED"/>
    <w:rsid w:val="007329EC"/>
    <w:rsid w:val="0074403B"/>
    <w:rsid w:val="00760230"/>
    <w:rsid w:val="00764DF2"/>
    <w:rsid w:val="007757E1"/>
    <w:rsid w:val="007B1608"/>
    <w:rsid w:val="007D6490"/>
    <w:rsid w:val="007F6884"/>
    <w:rsid w:val="008402A0"/>
    <w:rsid w:val="008405CE"/>
    <w:rsid w:val="00861681"/>
    <w:rsid w:val="00864CFC"/>
    <w:rsid w:val="008761BF"/>
    <w:rsid w:val="0088473E"/>
    <w:rsid w:val="008C43EE"/>
    <w:rsid w:val="008F2427"/>
    <w:rsid w:val="00927260"/>
    <w:rsid w:val="00932489"/>
    <w:rsid w:val="0098210F"/>
    <w:rsid w:val="009968CE"/>
    <w:rsid w:val="009B1EA1"/>
    <w:rsid w:val="009B688A"/>
    <w:rsid w:val="009D2C52"/>
    <w:rsid w:val="009D390D"/>
    <w:rsid w:val="009D44EA"/>
    <w:rsid w:val="009D4999"/>
    <w:rsid w:val="009F0A69"/>
    <w:rsid w:val="00A03EFF"/>
    <w:rsid w:val="00A12E1B"/>
    <w:rsid w:val="00A471F2"/>
    <w:rsid w:val="00A704FB"/>
    <w:rsid w:val="00A77DE0"/>
    <w:rsid w:val="00A91D53"/>
    <w:rsid w:val="00B13068"/>
    <w:rsid w:val="00B3401D"/>
    <w:rsid w:val="00B6454A"/>
    <w:rsid w:val="00B74797"/>
    <w:rsid w:val="00B831D7"/>
    <w:rsid w:val="00B8461F"/>
    <w:rsid w:val="00B90812"/>
    <w:rsid w:val="00B9304C"/>
    <w:rsid w:val="00BA71C9"/>
    <w:rsid w:val="00BC327A"/>
    <w:rsid w:val="00BC45F5"/>
    <w:rsid w:val="00BE7903"/>
    <w:rsid w:val="00BF106A"/>
    <w:rsid w:val="00C0057A"/>
    <w:rsid w:val="00C40DA3"/>
    <w:rsid w:val="00C5245F"/>
    <w:rsid w:val="00C6656F"/>
    <w:rsid w:val="00C81441"/>
    <w:rsid w:val="00CC417E"/>
    <w:rsid w:val="00CD27DD"/>
    <w:rsid w:val="00D14A81"/>
    <w:rsid w:val="00D5058B"/>
    <w:rsid w:val="00D50B5C"/>
    <w:rsid w:val="00D65955"/>
    <w:rsid w:val="00D70D9D"/>
    <w:rsid w:val="00D81838"/>
    <w:rsid w:val="00D83AB8"/>
    <w:rsid w:val="00D92D0D"/>
    <w:rsid w:val="00DB6332"/>
    <w:rsid w:val="00DB6774"/>
    <w:rsid w:val="00DD0B05"/>
    <w:rsid w:val="00DD0C34"/>
    <w:rsid w:val="00DD7859"/>
    <w:rsid w:val="00DE7C21"/>
    <w:rsid w:val="00E402FC"/>
    <w:rsid w:val="00E41E39"/>
    <w:rsid w:val="00E45BA3"/>
    <w:rsid w:val="00E627BA"/>
    <w:rsid w:val="00E94D5E"/>
    <w:rsid w:val="00EB7C29"/>
    <w:rsid w:val="00EC6843"/>
    <w:rsid w:val="00ED2DFB"/>
    <w:rsid w:val="00EE2DCC"/>
    <w:rsid w:val="00F05D7B"/>
    <w:rsid w:val="00F10705"/>
    <w:rsid w:val="00F117A7"/>
    <w:rsid w:val="00F503CA"/>
    <w:rsid w:val="00F647A3"/>
    <w:rsid w:val="00F64895"/>
    <w:rsid w:val="00F90F42"/>
    <w:rsid w:val="00F92809"/>
    <w:rsid w:val="00F92837"/>
    <w:rsid w:val="00FC0249"/>
    <w:rsid w:val="00FD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40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02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2410"/>
  </w:style>
  <w:style w:type="paragraph" w:styleId="a7">
    <w:name w:val="footer"/>
    <w:basedOn w:val="a"/>
    <w:link w:val="a8"/>
    <w:rsid w:val="00202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2410"/>
  </w:style>
  <w:style w:type="paragraph" w:styleId="a9">
    <w:name w:val="List Paragraph"/>
    <w:basedOn w:val="a"/>
    <w:uiPriority w:val="34"/>
    <w:qFormat/>
    <w:rsid w:val="005B157E"/>
    <w:pPr>
      <w:widowControl/>
      <w:autoSpaceDE/>
      <w:autoSpaceDN/>
      <w:adjustRightInd/>
      <w:spacing w:after="40" w:line="259" w:lineRule="auto"/>
      <w:ind w:left="720"/>
      <w:contextualSpacing/>
      <w:jc w:val="both"/>
    </w:pPr>
    <w:rPr>
      <w:rFonts w:ascii="Arial" w:eastAsia="Arial" w:hAnsi="Arial" w:cs="Arial"/>
      <w:lang w:val="en-US"/>
    </w:rPr>
  </w:style>
  <w:style w:type="character" w:styleId="aa">
    <w:name w:val="footnote reference"/>
    <w:semiHidden/>
    <w:unhideWhenUsed/>
    <w:rsid w:val="00B90812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B90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Долговский с\с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Дмитрий</dc:creator>
  <cp:lastModifiedBy>11</cp:lastModifiedBy>
  <cp:revision>16</cp:revision>
  <cp:lastPrinted>2025-03-31T08:57:00Z</cp:lastPrinted>
  <dcterms:created xsi:type="dcterms:W3CDTF">2025-03-17T05:24:00Z</dcterms:created>
  <dcterms:modified xsi:type="dcterms:W3CDTF">2025-04-02T04:59:00Z</dcterms:modified>
</cp:coreProperties>
</file>