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CF" w:rsidRPr="009406F6" w:rsidRDefault="009E5F21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9406F6">
        <w:rPr>
          <w:rFonts w:ascii="Times New Roman" w:hAnsi="Times New Roman"/>
          <w:bCs/>
          <w:sz w:val="32"/>
          <w:szCs w:val="32"/>
        </w:rPr>
        <w:t>РОССИЙСКАЯ ФЕДЕРАЦИЯ</w:t>
      </w:r>
      <w:r w:rsidRPr="009406F6">
        <w:rPr>
          <w:rFonts w:ascii="Times New Roman" w:hAnsi="Times New Roman"/>
          <w:bCs/>
          <w:sz w:val="32"/>
          <w:szCs w:val="32"/>
        </w:rPr>
        <w:br/>
        <w:t xml:space="preserve">СОБРАНИЕ ДЕПУТАТОВ </w:t>
      </w:r>
      <w:r w:rsidR="00B745E3" w:rsidRPr="009406F6">
        <w:rPr>
          <w:rFonts w:ascii="Times New Roman" w:hAnsi="Times New Roman"/>
          <w:bCs/>
          <w:sz w:val="32"/>
          <w:szCs w:val="32"/>
        </w:rPr>
        <w:t xml:space="preserve">ТОКАРЕВСКОГО </w:t>
      </w:r>
      <w:r w:rsidRPr="009406F6">
        <w:rPr>
          <w:rFonts w:ascii="Times New Roman" w:hAnsi="Times New Roman"/>
          <w:bCs/>
          <w:sz w:val="32"/>
          <w:szCs w:val="32"/>
        </w:rPr>
        <w:t xml:space="preserve">СЕЛЬСОВЕТА </w:t>
      </w:r>
    </w:p>
    <w:p w:rsidR="00940BCF" w:rsidRPr="009406F6" w:rsidRDefault="009E5F21" w:rsidP="00B745E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9406F6">
        <w:rPr>
          <w:rFonts w:ascii="Times New Roman" w:hAnsi="Times New Roman"/>
          <w:bCs/>
          <w:sz w:val="32"/>
          <w:szCs w:val="32"/>
        </w:rPr>
        <w:t>НОВИЧИХИНСКОГО РАЙОНА АЛТАЙСКОГО КРАЯ</w:t>
      </w:r>
    </w:p>
    <w:p w:rsidR="00940BCF" w:rsidRPr="009406F6" w:rsidRDefault="00940BCF">
      <w:pPr>
        <w:jc w:val="center"/>
        <w:rPr>
          <w:rFonts w:ascii="Times New Roman" w:hAnsi="Times New Roman"/>
          <w:sz w:val="32"/>
          <w:szCs w:val="32"/>
        </w:rPr>
      </w:pPr>
    </w:p>
    <w:p w:rsidR="00940BCF" w:rsidRPr="009406F6" w:rsidRDefault="009E5F21">
      <w:pPr>
        <w:jc w:val="center"/>
        <w:rPr>
          <w:rFonts w:ascii="Times New Roman" w:hAnsi="Times New Roman"/>
          <w:bCs/>
          <w:sz w:val="28"/>
          <w:szCs w:val="28"/>
        </w:rPr>
      </w:pPr>
      <w:r w:rsidRPr="009406F6">
        <w:rPr>
          <w:rFonts w:ascii="Times New Roman" w:hAnsi="Times New Roman"/>
          <w:bCs/>
          <w:sz w:val="32"/>
          <w:szCs w:val="32"/>
        </w:rPr>
        <w:t>РЕШЕНИЕ</w:t>
      </w:r>
    </w:p>
    <w:p w:rsidR="00940BCF" w:rsidRPr="009406F6" w:rsidRDefault="00F84CFA">
      <w:pPr>
        <w:widowControl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23</w:t>
      </w:r>
      <w:r w:rsidR="009E5F21" w:rsidRPr="009406F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745E3" w:rsidRPr="009406F6">
        <w:rPr>
          <w:rFonts w:ascii="Times New Roman" w:hAnsi="Times New Roman"/>
          <w:bCs/>
          <w:color w:val="000000"/>
          <w:sz w:val="28"/>
          <w:szCs w:val="28"/>
        </w:rPr>
        <w:t>12</w:t>
      </w:r>
      <w:r w:rsidR="009E5F21" w:rsidRPr="009406F6">
        <w:rPr>
          <w:rFonts w:ascii="Times New Roman" w:hAnsi="Times New Roman"/>
          <w:bCs/>
          <w:color w:val="000000"/>
          <w:sz w:val="28"/>
          <w:szCs w:val="28"/>
        </w:rPr>
        <w:t xml:space="preserve">.2022 </w:t>
      </w:r>
      <w:r w:rsidR="00B745E3" w:rsidRPr="009406F6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</w:t>
      </w:r>
      <w:r w:rsidR="009406F6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</w:t>
      </w:r>
      <w:r w:rsidR="00B745E3" w:rsidRPr="009406F6">
        <w:rPr>
          <w:rFonts w:ascii="Times New Roman" w:hAnsi="Times New Roman"/>
          <w:bCs/>
          <w:color w:val="000000"/>
          <w:sz w:val="28"/>
          <w:szCs w:val="28"/>
        </w:rPr>
        <w:t xml:space="preserve">                   </w:t>
      </w:r>
      <w:r w:rsidR="009E5F21" w:rsidRPr="009406F6">
        <w:rPr>
          <w:rFonts w:ascii="Times New Roman" w:hAnsi="Times New Roman"/>
          <w:bCs/>
          <w:color w:val="000000"/>
          <w:sz w:val="28"/>
          <w:szCs w:val="28"/>
        </w:rPr>
        <w:t xml:space="preserve"> №</w:t>
      </w:r>
      <w:r w:rsidR="00491B22">
        <w:rPr>
          <w:rFonts w:ascii="Times New Roman" w:hAnsi="Times New Roman"/>
          <w:bCs/>
          <w:color w:val="000000"/>
          <w:sz w:val="28"/>
          <w:szCs w:val="28"/>
        </w:rPr>
        <w:t>32</w:t>
      </w:r>
    </w:p>
    <w:p w:rsidR="009406F6" w:rsidRPr="009406F6" w:rsidRDefault="009406F6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406F6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</w:t>
      </w:r>
      <w:r w:rsidRPr="009406F6">
        <w:rPr>
          <w:rFonts w:ascii="Times New Roman" w:hAnsi="Times New Roman"/>
          <w:bCs/>
          <w:color w:val="000000"/>
          <w:sz w:val="28"/>
          <w:szCs w:val="28"/>
        </w:rPr>
        <w:t xml:space="preserve">   с Токарево</w:t>
      </w:r>
    </w:p>
    <w:p w:rsidR="00940BCF" w:rsidRPr="009406F6" w:rsidRDefault="00940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kern w:val="2"/>
          <w:sz w:val="28"/>
          <w:szCs w:val="28"/>
          <w:lang w:eastAsia="ru-RU"/>
        </w:rPr>
      </w:pPr>
    </w:p>
    <w:p w:rsidR="00940BCF" w:rsidRPr="009406F6" w:rsidRDefault="009E5F2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6F6">
        <w:rPr>
          <w:rFonts w:ascii="Times New Roman" w:hAnsi="Times New Roman"/>
          <w:kern w:val="2"/>
          <w:sz w:val="28"/>
          <w:szCs w:val="28"/>
          <w:lang w:eastAsia="ru-RU"/>
        </w:rPr>
        <w:t>Об утверждении порядка выдвижения,</w:t>
      </w:r>
    </w:p>
    <w:p w:rsidR="00940BCF" w:rsidRPr="009406F6" w:rsidRDefault="009E5F2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6F6">
        <w:rPr>
          <w:rFonts w:ascii="Times New Roman" w:hAnsi="Times New Roman"/>
          <w:kern w:val="2"/>
          <w:sz w:val="28"/>
          <w:szCs w:val="28"/>
          <w:lang w:eastAsia="ru-RU"/>
        </w:rPr>
        <w:t xml:space="preserve">внесения, обсуждения, рассмотрения </w:t>
      </w:r>
    </w:p>
    <w:p w:rsidR="00940BCF" w:rsidRPr="009406F6" w:rsidRDefault="009E5F2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6F6">
        <w:rPr>
          <w:rFonts w:ascii="Times New Roman" w:hAnsi="Times New Roman"/>
          <w:kern w:val="2"/>
          <w:sz w:val="28"/>
          <w:szCs w:val="28"/>
          <w:lang w:eastAsia="ru-RU"/>
        </w:rPr>
        <w:t>инициативных проектов, а также  проведения</w:t>
      </w:r>
    </w:p>
    <w:p w:rsidR="00940BCF" w:rsidRPr="009406F6" w:rsidRDefault="009E5F2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6F6">
        <w:rPr>
          <w:rFonts w:ascii="Times New Roman" w:hAnsi="Times New Roman"/>
          <w:kern w:val="2"/>
          <w:sz w:val="28"/>
          <w:szCs w:val="28"/>
          <w:lang w:eastAsia="ru-RU"/>
        </w:rPr>
        <w:t>их конкурсного отбора в муниципальном образовании</w:t>
      </w:r>
    </w:p>
    <w:p w:rsidR="00940BCF" w:rsidRPr="009406F6" w:rsidRDefault="00B745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6F6">
        <w:rPr>
          <w:rFonts w:ascii="Times New Roman" w:hAnsi="Times New Roman"/>
          <w:kern w:val="2"/>
          <w:sz w:val="28"/>
          <w:szCs w:val="28"/>
          <w:lang w:eastAsia="ru-RU"/>
        </w:rPr>
        <w:t xml:space="preserve">Токаревский </w:t>
      </w:r>
      <w:r w:rsidR="009E5F21" w:rsidRPr="009406F6">
        <w:rPr>
          <w:rFonts w:ascii="Times New Roman" w:hAnsi="Times New Roman"/>
          <w:kern w:val="2"/>
          <w:sz w:val="28"/>
          <w:szCs w:val="28"/>
          <w:lang w:eastAsia="ru-RU"/>
        </w:rPr>
        <w:t>сельсовет Новичихинского</w:t>
      </w:r>
    </w:p>
    <w:p w:rsidR="00940BCF" w:rsidRPr="009406F6" w:rsidRDefault="009E5F2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6F6">
        <w:rPr>
          <w:rFonts w:ascii="Times New Roman" w:hAnsi="Times New Roman"/>
          <w:kern w:val="2"/>
          <w:sz w:val="28"/>
          <w:szCs w:val="28"/>
          <w:lang w:eastAsia="ru-RU"/>
        </w:rPr>
        <w:t>района Алтайского края</w:t>
      </w:r>
    </w:p>
    <w:p w:rsidR="00940BCF" w:rsidRPr="009406F6" w:rsidRDefault="00940BC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940BCF" w:rsidRPr="009406F6" w:rsidRDefault="00940B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BCF" w:rsidRPr="009406F6" w:rsidRDefault="009E5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6F6">
        <w:rPr>
          <w:rFonts w:ascii="Times New Roman" w:hAnsi="Times New Roman"/>
          <w:kern w:val="2"/>
          <w:sz w:val="28"/>
          <w:szCs w:val="28"/>
          <w:lang w:eastAsia="ru-RU"/>
        </w:rPr>
        <w:t>В соответствии со статьями 26</w:t>
      </w:r>
      <w:r w:rsidRPr="009406F6">
        <w:rPr>
          <w:rFonts w:ascii="Times New Roman" w:hAnsi="Times New Roman"/>
          <w:kern w:val="2"/>
          <w:sz w:val="28"/>
          <w:szCs w:val="28"/>
          <w:vertAlign w:val="superscript"/>
          <w:lang w:eastAsia="ru-RU"/>
        </w:rPr>
        <w:t>1</w:t>
      </w:r>
      <w:r w:rsidRPr="009406F6">
        <w:rPr>
          <w:rFonts w:ascii="Times New Roman" w:hAnsi="Times New Roman"/>
          <w:kern w:val="2"/>
          <w:sz w:val="28"/>
          <w:szCs w:val="28"/>
          <w:lang w:eastAsia="ru-RU"/>
        </w:rPr>
        <w:t>, 56</w:t>
      </w:r>
      <w:r w:rsidRPr="009406F6">
        <w:rPr>
          <w:rFonts w:ascii="Times New Roman" w:hAnsi="Times New Roman"/>
          <w:kern w:val="2"/>
          <w:sz w:val="28"/>
          <w:szCs w:val="28"/>
          <w:vertAlign w:val="superscript"/>
          <w:lang w:eastAsia="ru-RU"/>
        </w:rPr>
        <w:t>1</w:t>
      </w:r>
      <w:r w:rsidRPr="009406F6">
        <w:rPr>
          <w:rFonts w:ascii="Times New Roman" w:hAnsi="Times New Roman"/>
          <w:kern w:val="2"/>
          <w:sz w:val="28"/>
          <w:szCs w:val="28"/>
          <w:lang w:eastAsia="ru-RU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Федерации», ст. 12 Устава муниципального образования </w:t>
      </w:r>
      <w:r w:rsidR="00B745E3" w:rsidRPr="009406F6">
        <w:rPr>
          <w:rFonts w:ascii="Times New Roman" w:hAnsi="Times New Roman"/>
          <w:kern w:val="2"/>
          <w:sz w:val="28"/>
          <w:szCs w:val="28"/>
          <w:lang w:eastAsia="ru-RU"/>
        </w:rPr>
        <w:t xml:space="preserve">Токаревский </w:t>
      </w:r>
      <w:r w:rsidRPr="009406F6">
        <w:rPr>
          <w:rFonts w:ascii="Times New Roman" w:hAnsi="Times New Roman"/>
          <w:kern w:val="2"/>
          <w:sz w:val="28"/>
          <w:szCs w:val="28"/>
          <w:lang w:eastAsia="ru-RU"/>
        </w:rPr>
        <w:t xml:space="preserve">сельсовет Новичихинского района Алтайского края, Собрание депутатов  РЕШИЛО: </w:t>
      </w:r>
    </w:p>
    <w:p w:rsidR="00940BCF" w:rsidRPr="009406F6" w:rsidRDefault="009E5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6F6">
        <w:rPr>
          <w:rFonts w:ascii="Times New Roman" w:hAnsi="Times New Roman"/>
          <w:kern w:val="2"/>
          <w:sz w:val="28"/>
          <w:szCs w:val="28"/>
          <w:lang w:eastAsia="ru-RU"/>
        </w:rPr>
        <w:t>1. Утвердить прилагаем</w:t>
      </w:r>
      <w:r w:rsidRPr="009406F6">
        <w:rPr>
          <w:rFonts w:ascii="Times New Roman" w:hAnsi="Times New Roman"/>
          <w:kern w:val="2"/>
          <w:sz w:val="28"/>
          <w:szCs w:val="28"/>
        </w:rPr>
        <w:t xml:space="preserve">ый </w:t>
      </w:r>
      <w:bookmarkStart w:id="0" w:name="_GoBack"/>
      <w:r w:rsidRPr="009406F6">
        <w:rPr>
          <w:rFonts w:ascii="Times New Roman" w:hAnsi="Times New Roman"/>
          <w:kern w:val="2"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в муниципальном образовании</w:t>
      </w:r>
      <w:bookmarkEnd w:id="0"/>
      <w:r w:rsidRPr="009406F6">
        <w:rPr>
          <w:rFonts w:ascii="Times New Roman" w:hAnsi="Times New Roman"/>
          <w:kern w:val="2"/>
          <w:sz w:val="28"/>
          <w:szCs w:val="28"/>
        </w:rPr>
        <w:t xml:space="preserve"> </w:t>
      </w:r>
      <w:r w:rsidR="00B745E3" w:rsidRPr="009406F6">
        <w:rPr>
          <w:rFonts w:ascii="Times New Roman" w:hAnsi="Times New Roman"/>
          <w:kern w:val="2"/>
          <w:sz w:val="28"/>
          <w:szCs w:val="28"/>
        </w:rPr>
        <w:t xml:space="preserve">Токаревский </w:t>
      </w:r>
      <w:r w:rsidRPr="009406F6">
        <w:rPr>
          <w:rFonts w:ascii="Times New Roman" w:hAnsi="Times New Roman"/>
          <w:kern w:val="2"/>
          <w:sz w:val="28"/>
          <w:szCs w:val="28"/>
        </w:rPr>
        <w:t>сельсовет Новичихинского района Алтайского края.</w:t>
      </w:r>
    </w:p>
    <w:p w:rsidR="00940BCF" w:rsidRPr="009406F6" w:rsidRDefault="009E5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6F6">
        <w:rPr>
          <w:rFonts w:ascii="Times New Roman" w:hAnsi="Times New Roman"/>
          <w:kern w:val="2"/>
          <w:sz w:val="28"/>
          <w:szCs w:val="28"/>
        </w:rPr>
        <w:t xml:space="preserve">2. </w:t>
      </w:r>
      <w:r w:rsidRPr="009406F6">
        <w:rPr>
          <w:rFonts w:ascii="Times New Roman" w:hAnsi="Times New Roman"/>
          <w:kern w:val="2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940BCF" w:rsidRPr="009406F6" w:rsidRDefault="00940BCF">
      <w:pPr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9498" w:type="dxa"/>
        <w:tblLayout w:type="fixed"/>
        <w:tblLook w:val="00A0"/>
      </w:tblPr>
      <w:tblGrid>
        <w:gridCol w:w="3543"/>
        <w:gridCol w:w="5955"/>
      </w:tblGrid>
      <w:tr w:rsidR="00940BCF" w:rsidRPr="009406F6">
        <w:tc>
          <w:tcPr>
            <w:tcW w:w="3543" w:type="dxa"/>
          </w:tcPr>
          <w:p w:rsidR="00940BCF" w:rsidRPr="009406F6" w:rsidRDefault="00940B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940BCF" w:rsidRPr="009406F6" w:rsidRDefault="009E5F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F6">
              <w:rPr>
                <w:rFonts w:ascii="Times New Roman" w:hAnsi="Times New Roman"/>
                <w:kern w:val="2"/>
                <w:sz w:val="28"/>
                <w:szCs w:val="28"/>
              </w:rPr>
              <w:t>Глава сельсовета</w:t>
            </w:r>
            <w:r w:rsidR="00B745E3" w:rsidRPr="009406F6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940BCF" w:rsidRPr="009406F6" w:rsidRDefault="00940B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0BCF" w:rsidRPr="009406F6" w:rsidRDefault="00B74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F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9406F6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9406F6">
              <w:rPr>
                <w:rFonts w:ascii="Times New Roman" w:hAnsi="Times New Roman"/>
                <w:sz w:val="28"/>
                <w:szCs w:val="28"/>
              </w:rPr>
              <w:t xml:space="preserve">               Я.Н. Волошенко</w:t>
            </w:r>
          </w:p>
        </w:tc>
      </w:tr>
    </w:tbl>
    <w:p w:rsidR="00940BCF" w:rsidRPr="009406F6" w:rsidRDefault="00940BCF">
      <w:pPr>
        <w:rPr>
          <w:rFonts w:ascii="Times New Roman" w:hAnsi="Times New Roman"/>
          <w:sz w:val="28"/>
          <w:szCs w:val="28"/>
        </w:rPr>
        <w:sectPr w:rsidR="00940BCF" w:rsidRPr="009406F6">
          <w:pgSz w:w="11906" w:h="16838"/>
          <w:pgMar w:top="1134" w:right="567" w:bottom="1134" w:left="1276" w:header="0" w:footer="0" w:gutter="0"/>
          <w:cols w:space="720"/>
          <w:formProt w:val="0"/>
          <w:docGrid w:linePitch="360" w:charSpace="4096"/>
        </w:sectPr>
      </w:pPr>
    </w:p>
    <w:tbl>
      <w:tblPr>
        <w:tblW w:w="3934" w:type="dxa"/>
        <w:jc w:val="right"/>
        <w:tblLayout w:type="fixed"/>
        <w:tblLook w:val="00A0"/>
      </w:tblPr>
      <w:tblGrid>
        <w:gridCol w:w="3934"/>
      </w:tblGrid>
      <w:tr w:rsidR="00940BCF">
        <w:trPr>
          <w:jc w:val="right"/>
        </w:trPr>
        <w:tc>
          <w:tcPr>
            <w:tcW w:w="3934" w:type="dxa"/>
          </w:tcPr>
          <w:p w:rsidR="00940BCF" w:rsidRDefault="009E5F21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lastRenderedPageBreak/>
              <w:t>УТВЕРЖДЕН</w:t>
            </w:r>
          </w:p>
          <w:p w:rsidR="00940BCF" w:rsidRDefault="009E5F21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решением Собрания депутатов </w:t>
            </w:r>
            <w:r w:rsidR="00B745E3">
              <w:rPr>
                <w:rFonts w:ascii="Arial" w:hAnsi="Arial"/>
                <w:kern w:val="2"/>
                <w:sz w:val="24"/>
                <w:szCs w:val="24"/>
              </w:rPr>
              <w:t xml:space="preserve">Токаревского </w:t>
            </w:r>
            <w:r>
              <w:rPr>
                <w:rFonts w:ascii="Arial" w:hAnsi="Arial"/>
                <w:kern w:val="2"/>
                <w:sz w:val="24"/>
                <w:szCs w:val="24"/>
              </w:rPr>
              <w:t xml:space="preserve">сельсовета Новичихинского района </w:t>
            </w:r>
          </w:p>
          <w:p w:rsidR="00940BCF" w:rsidRDefault="009E5F21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Алтайского края</w:t>
            </w:r>
          </w:p>
          <w:p w:rsidR="00940BCF" w:rsidRDefault="00F84CFA" w:rsidP="00B745E3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kern w:val="2"/>
                <w:sz w:val="24"/>
                <w:szCs w:val="24"/>
              </w:rPr>
              <w:t>от 23</w:t>
            </w:r>
            <w:r w:rsidR="009E5F21">
              <w:rPr>
                <w:rFonts w:ascii="Arial" w:hAnsi="Arial"/>
                <w:color w:val="000000"/>
                <w:kern w:val="2"/>
                <w:sz w:val="24"/>
                <w:szCs w:val="24"/>
              </w:rPr>
              <w:t>.</w:t>
            </w:r>
            <w:r w:rsidR="00B745E3">
              <w:rPr>
                <w:rFonts w:ascii="Arial" w:hAnsi="Arial"/>
                <w:color w:val="000000"/>
                <w:kern w:val="2"/>
                <w:sz w:val="24"/>
                <w:szCs w:val="24"/>
              </w:rPr>
              <w:t>12</w:t>
            </w:r>
            <w:r w:rsidR="00491B22">
              <w:rPr>
                <w:rFonts w:ascii="Arial" w:hAnsi="Arial"/>
                <w:color w:val="000000"/>
                <w:kern w:val="2"/>
                <w:sz w:val="24"/>
                <w:szCs w:val="24"/>
              </w:rPr>
              <w:t xml:space="preserve">.2022 </w:t>
            </w:r>
            <w:r w:rsidR="009E5F21">
              <w:rPr>
                <w:rFonts w:ascii="Arial" w:hAnsi="Arial"/>
                <w:color w:val="000000"/>
                <w:kern w:val="2"/>
                <w:sz w:val="24"/>
                <w:szCs w:val="24"/>
              </w:rPr>
              <w:t xml:space="preserve">№ </w:t>
            </w:r>
            <w:r w:rsidR="00491B22">
              <w:rPr>
                <w:rFonts w:ascii="Arial" w:hAnsi="Arial"/>
                <w:color w:val="000000"/>
                <w:kern w:val="2"/>
                <w:sz w:val="24"/>
                <w:szCs w:val="24"/>
              </w:rPr>
              <w:t>32</w:t>
            </w:r>
          </w:p>
        </w:tc>
      </w:tr>
    </w:tbl>
    <w:p w:rsidR="00940BCF" w:rsidRDefault="00940BCF">
      <w:pPr>
        <w:keepNext/>
        <w:spacing w:after="0" w:line="240" w:lineRule="auto"/>
        <w:jc w:val="center"/>
        <w:rPr>
          <w:rFonts w:ascii="Arial" w:hAnsi="Arial"/>
          <w:b/>
          <w:kern w:val="2"/>
          <w:sz w:val="24"/>
          <w:szCs w:val="24"/>
        </w:rPr>
      </w:pPr>
    </w:p>
    <w:p w:rsidR="00940BCF" w:rsidRDefault="00940BCF">
      <w:pPr>
        <w:keepNext/>
        <w:spacing w:after="0" w:line="240" w:lineRule="auto"/>
        <w:jc w:val="center"/>
        <w:rPr>
          <w:rFonts w:ascii="Arial" w:hAnsi="Arial"/>
          <w:b/>
          <w:kern w:val="2"/>
          <w:sz w:val="24"/>
          <w:szCs w:val="24"/>
        </w:rPr>
      </w:pPr>
    </w:p>
    <w:p w:rsidR="00940BCF" w:rsidRDefault="009E5F21">
      <w:pPr>
        <w:keepNext/>
        <w:spacing w:after="0" w:line="240" w:lineRule="auto"/>
        <w:ind w:left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kern w:val="2"/>
          <w:sz w:val="24"/>
          <w:szCs w:val="24"/>
        </w:rPr>
        <w:t>ПОРЯДОК</w:t>
      </w:r>
    </w:p>
    <w:p w:rsidR="00940BCF" w:rsidRDefault="009E5F21">
      <w:pPr>
        <w:keepNext/>
        <w:spacing w:after="0" w:line="240" w:lineRule="auto"/>
        <w:ind w:left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kern w:val="2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 В МУНИЦИПАЛЬНОМ ОБРАЗОВАНИИ</w:t>
      </w:r>
    </w:p>
    <w:p w:rsidR="00940BCF" w:rsidRDefault="009E5F21">
      <w:pPr>
        <w:keepNext/>
        <w:spacing w:after="0" w:line="240" w:lineRule="auto"/>
        <w:ind w:left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kern w:val="2"/>
          <w:sz w:val="24"/>
          <w:szCs w:val="24"/>
        </w:rPr>
        <w:t>ПОЛОМОШЕНСКИЙ СЕЛЬСОВЕТ НОВИЧИХИНСКОГО РАЙОНА АЛТАЙСКОГО КРАЯ</w:t>
      </w:r>
    </w:p>
    <w:p w:rsidR="00940BCF" w:rsidRDefault="00940BCF">
      <w:pPr>
        <w:keepNext/>
        <w:spacing w:after="0" w:line="240" w:lineRule="auto"/>
        <w:ind w:left="360"/>
        <w:jc w:val="center"/>
        <w:rPr>
          <w:rFonts w:ascii="Arial" w:hAnsi="Arial"/>
          <w:b/>
          <w:bCs/>
          <w:kern w:val="2"/>
          <w:sz w:val="24"/>
          <w:szCs w:val="24"/>
        </w:rPr>
      </w:pPr>
    </w:p>
    <w:p w:rsidR="00940BCF" w:rsidRDefault="009E5F21">
      <w:pPr>
        <w:keepNext/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Глава 1. Общие положения</w:t>
      </w:r>
    </w:p>
    <w:p w:rsidR="00940BCF" w:rsidRDefault="00940BCF">
      <w:pPr>
        <w:keepNext/>
        <w:spacing w:after="0" w:line="240" w:lineRule="auto"/>
        <w:ind w:firstLine="709"/>
        <w:jc w:val="both"/>
        <w:rPr>
          <w:rFonts w:ascii="Arial" w:hAnsi="Arial"/>
          <w:bCs/>
          <w:kern w:val="2"/>
          <w:sz w:val="24"/>
          <w:szCs w:val="24"/>
        </w:rPr>
      </w:pP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 xml:space="preserve">1. </w:t>
      </w:r>
      <w:r>
        <w:rPr>
          <w:rFonts w:ascii="Arial" w:hAnsi="Arial"/>
          <w:kern w:val="2"/>
          <w:sz w:val="24"/>
          <w:szCs w:val="24"/>
        </w:rPr>
        <w:t xml:space="preserve">Настоящий Порядок регулирует процедуру выдвижения </w:t>
      </w:r>
      <w:r>
        <w:rPr>
          <w:rFonts w:ascii="Arial" w:hAnsi="Arial"/>
          <w:bCs/>
          <w:kern w:val="2"/>
          <w:sz w:val="24"/>
          <w:szCs w:val="24"/>
        </w:rPr>
        <w:t xml:space="preserve">инициативных проектов по реализации мероприятий, имеющих приоритетное значение для жителей муниципального образования </w:t>
      </w:r>
      <w:r w:rsidR="00B745E3">
        <w:rPr>
          <w:rFonts w:ascii="Arial" w:hAnsi="Arial"/>
          <w:bCs/>
          <w:kern w:val="2"/>
          <w:sz w:val="24"/>
          <w:szCs w:val="24"/>
        </w:rPr>
        <w:t xml:space="preserve">Токаревский </w:t>
      </w:r>
      <w:r>
        <w:rPr>
          <w:rFonts w:ascii="Arial" w:hAnsi="Arial"/>
          <w:bCs/>
          <w:kern w:val="2"/>
          <w:sz w:val="24"/>
          <w:szCs w:val="24"/>
        </w:rPr>
        <w:t>сельсовет Новичихинского района Алтайского края (далее –муниципальное образование)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инициативные проекты)</w:t>
      </w:r>
      <w:r>
        <w:rPr>
          <w:rFonts w:ascii="Arial" w:hAnsi="Arial"/>
          <w:kern w:val="2"/>
          <w:sz w:val="24"/>
          <w:szCs w:val="24"/>
        </w:rPr>
        <w:t xml:space="preserve">, их внесения в Администрацию </w:t>
      </w:r>
      <w:r w:rsidR="00B745E3">
        <w:rPr>
          <w:rFonts w:ascii="Arial" w:hAnsi="Arial"/>
          <w:bCs/>
          <w:kern w:val="2"/>
          <w:sz w:val="24"/>
          <w:szCs w:val="24"/>
        </w:rPr>
        <w:t>Токаревского</w:t>
      </w:r>
      <w:r w:rsidR="00B745E3">
        <w:rPr>
          <w:rFonts w:ascii="Arial" w:hAnsi="Arial"/>
          <w:kern w:val="2"/>
          <w:sz w:val="24"/>
          <w:szCs w:val="24"/>
        </w:rPr>
        <w:t xml:space="preserve"> </w:t>
      </w:r>
      <w:r>
        <w:rPr>
          <w:rFonts w:ascii="Arial" w:hAnsi="Arial"/>
          <w:kern w:val="2"/>
          <w:sz w:val="24"/>
          <w:szCs w:val="24"/>
        </w:rPr>
        <w:t>сельсовета Новичихинского района Алтайского края</w:t>
      </w:r>
      <w:r>
        <w:rPr>
          <w:rFonts w:ascii="Arial" w:hAnsi="Arial"/>
          <w:bCs/>
          <w:kern w:val="2"/>
          <w:sz w:val="24"/>
          <w:szCs w:val="24"/>
        </w:rPr>
        <w:t xml:space="preserve"> (далее – Администрация), случаи и формы обсуждения инициативных проектов, процедуру их рассмотрения и проведения их конкурсного отбора в муниципальном образовании.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 xml:space="preserve">2. Инициативные проекты могут реализовываться на всей территории муниципального образования или на части территории муниципального образования, порядок определения которой устанавливается нормативным правовым актом </w:t>
      </w:r>
      <w:r>
        <w:rPr>
          <w:rFonts w:ascii="Arial" w:hAnsi="Arial"/>
          <w:kern w:val="2"/>
          <w:sz w:val="24"/>
          <w:szCs w:val="24"/>
          <w:lang w:eastAsia="ru-RU"/>
        </w:rPr>
        <w:t xml:space="preserve">Собрания депутатов </w:t>
      </w:r>
      <w:r w:rsidR="00B745E3">
        <w:rPr>
          <w:rFonts w:ascii="Arial" w:hAnsi="Arial"/>
          <w:bCs/>
          <w:kern w:val="2"/>
          <w:sz w:val="24"/>
          <w:szCs w:val="24"/>
        </w:rPr>
        <w:t>Токаревского</w:t>
      </w:r>
      <w:r w:rsidR="00B745E3">
        <w:rPr>
          <w:rFonts w:ascii="Arial" w:hAnsi="Arial"/>
          <w:kern w:val="2"/>
          <w:sz w:val="24"/>
          <w:szCs w:val="24"/>
          <w:lang w:eastAsia="ru-RU"/>
        </w:rPr>
        <w:t xml:space="preserve"> </w:t>
      </w:r>
      <w:r>
        <w:rPr>
          <w:rFonts w:ascii="Arial" w:hAnsi="Arial"/>
          <w:kern w:val="2"/>
          <w:sz w:val="24"/>
          <w:szCs w:val="24"/>
          <w:lang w:eastAsia="ru-RU"/>
        </w:rPr>
        <w:t>сельсовета Новичихинского района Алтайского края</w:t>
      </w:r>
      <w:r>
        <w:rPr>
          <w:rFonts w:ascii="Arial" w:hAnsi="Arial"/>
          <w:kern w:val="2"/>
          <w:sz w:val="24"/>
          <w:szCs w:val="24"/>
        </w:rPr>
        <w:t>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3. В отношении инициативных проектов, выдвигаемых для получения финансовой поддержки за счет межбюджетных трансфертов из краевого бюджета, требования, предусмотренные пунктами 14–18, 36, 38–43, а также главой 7 настоящего Порядка, не применяются.</w:t>
      </w:r>
    </w:p>
    <w:p w:rsidR="00940BCF" w:rsidRDefault="00940BCF">
      <w:pPr>
        <w:keepNext/>
        <w:spacing w:after="0" w:line="240" w:lineRule="auto"/>
        <w:jc w:val="center"/>
        <w:rPr>
          <w:rFonts w:ascii="Arial" w:hAnsi="Arial"/>
          <w:bCs/>
          <w:kern w:val="2"/>
          <w:sz w:val="24"/>
          <w:szCs w:val="24"/>
        </w:rPr>
      </w:pPr>
    </w:p>
    <w:p w:rsidR="00940BCF" w:rsidRDefault="009E5F21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Глава 2. Выдвижение инициативного проекта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 xml:space="preserve">4. </w:t>
      </w:r>
      <w:r>
        <w:rPr>
          <w:rFonts w:ascii="Arial" w:hAnsi="Arial"/>
          <w:kern w:val="2"/>
          <w:sz w:val="24"/>
          <w:szCs w:val="24"/>
        </w:rPr>
        <w:t>С инициативой о выдвижении инициативного проекта вправе выступить: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1) инициативная группа численностью не менее  10 граждан, достигших шестнадцатилетнего возраста и проживающих на территории муниципального образования (далее – инициативная группа граждан);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2) органы территориального общественного самоуправления;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3) староста сельского населенного пункта;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4) общественные объединения или их структурные подразделения, осуществляющие деятельность на территории муниципального образования;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  <w:sectPr w:rsidR="00940BCF">
          <w:pgSz w:w="11906" w:h="16838"/>
          <w:pgMar w:top="1134" w:right="850" w:bottom="1686" w:left="1701" w:header="0" w:footer="0" w:gutter="0"/>
          <w:pgNumType w:start="1"/>
          <w:cols w:space="720"/>
          <w:formProt w:val="0"/>
          <w:docGrid w:linePitch="360" w:charSpace="4096"/>
        </w:sectPr>
      </w:pPr>
      <w:r>
        <w:rPr>
          <w:rFonts w:ascii="Arial" w:hAnsi="Arial"/>
          <w:kern w:val="2"/>
          <w:sz w:val="24"/>
          <w:szCs w:val="24"/>
        </w:rPr>
        <w:t>5) юридические лица и (или) индивидуальные предприниматели, осуществляющие деятельность на территории муниципального образования.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lastRenderedPageBreak/>
        <w:t xml:space="preserve">5. </w:t>
      </w:r>
      <w:r>
        <w:rPr>
          <w:rFonts w:ascii="Arial" w:hAnsi="Arial"/>
          <w:kern w:val="2"/>
          <w:sz w:val="24"/>
          <w:szCs w:val="24"/>
        </w:rPr>
        <w:t>Инициатива выдвижения инициативного проекта оформляется в форме письменного документа, содержащего сведения о выдвигаемом инициативном проекте, предусмотренные главой 3 настоящего Порядка</w:t>
      </w:r>
      <w:r>
        <w:rPr>
          <w:rFonts w:ascii="Arial" w:hAnsi="Arial"/>
          <w:bCs/>
          <w:kern w:val="2"/>
          <w:sz w:val="24"/>
          <w:szCs w:val="24"/>
        </w:rPr>
        <w:t>, с учетом требований, предусмотренных пунктами 6–12 настоящего Порядка.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 xml:space="preserve">6. В случае выдвижения инициативного проекта инициативной группой граждан письменный документ, </w:t>
      </w:r>
      <w:r>
        <w:rPr>
          <w:rFonts w:ascii="Arial" w:hAnsi="Arial"/>
          <w:kern w:val="2"/>
          <w:sz w:val="24"/>
          <w:szCs w:val="24"/>
        </w:rPr>
        <w:t>предусмотренный пунктом 5 настоящего Порядка, собственноручно подписывается каждым членом инициативной группы с указанием следующих сведений о нем: фамилия, имя, отчество (последнее – при наличии), дата рождения, адрес места жительства.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 xml:space="preserve">7. </w:t>
      </w:r>
      <w:r>
        <w:rPr>
          <w:rFonts w:ascii="Arial" w:hAnsi="Arial"/>
          <w:bCs/>
          <w:kern w:val="2"/>
          <w:sz w:val="24"/>
          <w:szCs w:val="24"/>
        </w:rPr>
        <w:t xml:space="preserve">В случае выдвижения инициативного проекта органом территориального общественного самоуправления письменный документ, </w:t>
      </w:r>
      <w:r>
        <w:rPr>
          <w:rFonts w:ascii="Arial" w:hAnsi="Arial"/>
          <w:kern w:val="2"/>
          <w:sz w:val="24"/>
          <w:szCs w:val="24"/>
        </w:rPr>
        <w:t>предусмотренный пунктом 5 настоящего Порядка, подписывается в соответствии с уставом территориального общественного самоуправления органом (руководителем органа) территориального общественного самоуправления с проставлением печати территориального общественного самоуправления (при наличии).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 xml:space="preserve">8. </w:t>
      </w:r>
      <w:r>
        <w:rPr>
          <w:rFonts w:ascii="Arial" w:hAnsi="Arial"/>
          <w:bCs/>
          <w:kern w:val="2"/>
          <w:sz w:val="24"/>
          <w:szCs w:val="24"/>
        </w:rPr>
        <w:t xml:space="preserve">В случае выдвижения инициативного проекта старостой сельского населенного пункта письменный документ, </w:t>
      </w:r>
      <w:r>
        <w:rPr>
          <w:rFonts w:ascii="Arial" w:hAnsi="Arial"/>
          <w:kern w:val="2"/>
          <w:sz w:val="24"/>
          <w:szCs w:val="24"/>
        </w:rPr>
        <w:t>предусмотренный пунктом 5 настоящего Порядка, собственноручно подписывается старостой сельского населенного пункта.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 xml:space="preserve">9. </w:t>
      </w:r>
      <w:r>
        <w:rPr>
          <w:rFonts w:ascii="Arial" w:hAnsi="Arial"/>
          <w:bCs/>
          <w:kern w:val="2"/>
          <w:sz w:val="24"/>
          <w:szCs w:val="24"/>
        </w:rPr>
        <w:t xml:space="preserve">В случае выдвижения инициативного проекта общественным объединением или его структурным подразделением, </w:t>
      </w:r>
      <w:r>
        <w:rPr>
          <w:rFonts w:ascii="Arial" w:hAnsi="Arial"/>
          <w:kern w:val="2"/>
          <w:sz w:val="24"/>
          <w:szCs w:val="24"/>
        </w:rPr>
        <w:t>осуществляющими деятельность на территории муниципального образования</w:t>
      </w:r>
      <w:r>
        <w:rPr>
          <w:rFonts w:ascii="Arial" w:hAnsi="Arial"/>
          <w:bCs/>
          <w:kern w:val="2"/>
          <w:sz w:val="24"/>
          <w:szCs w:val="24"/>
        </w:rPr>
        <w:t xml:space="preserve">, письменный документ, </w:t>
      </w:r>
      <w:r>
        <w:rPr>
          <w:rFonts w:ascii="Arial" w:hAnsi="Arial"/>
          <w:kern w:val="2"/>
          <w:sz w:val="24"/>
          <w:szCs w:val="24"/>
        </w:rPr>
        <w:t>предусмотренный пунктом 5 настоящего Порядка, должен содержать полное наименование общественного объединения или его структурного подразделения и должен быть подписан в соответствии с уставом общественного объединения руководителем постоянно действующего руководящего органа</w:t>
      </w:r>
      <w:r>
        <w:rPr>
          <w:rFonts w:ascii="Arial" w:hAnsi="Arial"/>
          <w:bCs/>
          <w:kern w:val="2"/>
          <w:sz w:val="24"/>
          <w:szCs w:val="24"/>
        </w:rPr>
        <w:t xml:space="preserve"> общественного объединения или его структурного подразделени</w:t>
      </w:r>
      <w:r>
        <w:rPr>
          <w:rFonts w:ascii="Arial" w:hAnsi="Arial"/>
          <w:kern w:val="2"/>
          <w:sz w:val="24"/>
          <w:szCs w:val="24"/>
        </w:rPr>
        <w:t xml:space="preserve">я с проставлением печати </w:t>
      </w:r>
      <w:r>
        <w:rPr>
          <w:rFonts w:ascii="Arial" w:hAnsi="Arial"/>
          <w:bCs/>
          <w:kern w:val="2"/>
          <w:sz w:val="24"/>
          <w:szCs w:val="24"/>
        </w:rPr>
        <w:t>общественного объединения или его структурного подразделени</w:t>
      </w:r>
      <w:r>
        <w:rPr>
          <w:rFonts w:ascii="Arial" w:hAnsi="Arial"/>
          <w:kern w:val="2"/>
          <w:sz w:val="24"/>
          <w:szCs w:val="24"/>
        </w:rPr>
        <w:t>я (при наличии).</w:t>
      </w:r>
    </w:p>
    <w:p w:rsidR="00940BCF" w:rsidRDefault="00940BCF">
      <w:pPr>
        <w:spacing w:after="0" w:line="240" w:lineRule="auto"/>
        <w:ind w:firstLine="709"/>
        <w:jc w:val="both"/>
        <w:rPr>
          <w:rFonts w:ascii="Arial" w:hAnsi="Arial"/>
          <w:kern w:val="2"/>
          <w:sz w:val="24"/>
          <w:szCs w:val="24"/>
        </w:rPr>
      </w:pP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 xml:space="preserve">Общественное объединение, в отношении которого осуществлена государственная регистрация, выдвигающее инициативный проект, </w:t>
      </w:r>
      <w:r>
        <w:rPr>
          <w:rFonts w:ascii="Arial" w:hAnsi="Arial"/>
          <w:bCs/>
          <w:kern w:val="2"/>
          <w:sz w:val="24"/>
          <w:szCs w:val="24"/>
        </w:rPr>
        <w:t xml:space="preserve">к письменному документу, </w:t>
      </w:r>
      <w:r>
        <w:rPr>
          <w:rFonts w:ascii="Arial" w:hAnsi="Arial"/>
          <w:kern w:val="2"/>
          <w:sz w:val="24"/>
          <w:szCs w:val="24"/>
        </w:rPr>
        <w:t xml:space="preserve">предусмотренному пунктом 5 настоящего Порядка, прикладывает копию свидетельства о государственной регистрации соответствующего общественного объединения. Структурное подразделение общественного объединения, в отношении которого осуществлена государственная регистрация и выдвигающее инициативный проект, прикладывает также копию свидетельства о своей государственной регистрации. Общественное объединение, в отношении которого не осуществлена государственная регистрация, или его структурное подразделение, выдвигающие инициативный проект, </w:t>
      </w:r>
      <w:r>
        <w:rPr>
          <w:rFonts w:ascii="Arial" w:hAnsi="Arial"/>
          <w:bCs/>
          <w:kern w:val="2"/>
          <w:sz w:val="24"/>
          <w:szCs w:val="24"/>
        </w:rPr>
        <w:t xml:space="preserve">к письменному документу, </w:t>
      </w:r>
      <w:r>
        <w:rPr>
          <w:rFonts w:ascii="Arial" w:hAnsi="Arial"/>
          <w:kern w:val="2"/>
          <w:sz w:val="24"/>
          <w:szCs w:val="24"/>
        </w:rPr>
        <w:t>предусмотренному пунктом 5 настоящего Порядка, прикладывают копию своего устава, заверенную руководителем постоянно действующего руководящего органа общественного объединения или его структурного подразделения.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 xml:space="preserve">10.  </w:t>
      </w:r>
      <w:r>
        <w:rPr>
          <w:rFonts w:ascii="Arial" w:hAnsi="Arial"/>
          <w:bCs/>
          <w:kern w:val="2"/>
          <w:sz w:val="24"/>
          <w:szCs w:val="24"/>
        </w:rPr>
        <w:t xml:space="preserve">В случае выдвижения инициативного проекта юридическим лицом, </w:t>
      </w:r>
      <w:r>
        <w:rPr>
          <w:rFonts w:ascii="Arial" w:hAnsi="Arial"/>
          <w:kern w:val="2"/>
          <w:sz w:val="24"/>
          <w:szCs w:val="24"/>
        </w:rPr>
        <w:t>осуществляющим деятельность на территории муниципального образования</w:t>
      </w:r>
      <w:r>
        <w:rPr>
          <w:rFonts w:ascii="Arial" w:hAnsi="Arial"/>
          <w:bCs/>
          <w:kern w:val="2"/>
          <w:sz w:val="24"/>
          <w:szCs w:val="24"/>
        </w:rPr>
        <w:t xml:space="preserve"> (за исключением лиц, предусмотренных подпунктами 2, 4 пункта 4 настоящего Порядка), письменный документ, </w:t>
      </w:r>
      <w:r>
        <w:rPr>
          <w:rFonts w:ascii="Arial" w:hAnsi="Arial"/>
          <w:kern w:val="2"/>
          <w:sz w:val="24"/>
          <w:szCs w:val="24"/>
        </w:rPr>
        <w:t>предусмотренный пунктом 5 настоящего Порядка, должен содержать полное наименование юридического лица, его индивидуальный номер налогоплательщика и должен быть подписан в соответствии с учредительными документами юридического лица органом (руководителем органа</w:t>
      </w:r>
      <w:r>
        <w:rPr>
          <w:rFonts w:ascii="Arial" w:hAnsi="Arial"/>
          <w:bCs/>
          <w:kern w:val="2"/>
          <w:sz w:val="24"/>
          <w:szCs w:val="24"/>
        </w:rPr>
        <w:t>)</w:t>
      </w:r>
      <w:r>
        <w:rPr>
          <w:rFonts w:ascii="Arial" w:hAnsi="Arial"/>
          <w:kern w:val="2"/>
          <w:sz w:val="24"/>
          <w:szCs w:val="24"/>
        </w:rPr>
        <w:t xml:space="preserve"> юридического лица с проставлением печати юридического лица (при наличии).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lastRenderedPageBreak/>
        <w:t xml:space="preserve">11. В случае выдвижения инициативного проекта индивидуальным предпринимателем, осуществляющим деятельность на территории муниципального образования, </w:t>
      </w:r>
      <w:r>
        <w:rPr>
          <w:rFonts w:ascii="Arial" w:hAnsi="Arial"/>
          <w:bCs/>
          <w:kern w:val="2"/>
          <w:sz w:val="24"/>
          <w:szCs w:val="24"/>
        </w:rPr>
        <w:t xml:space="preserve">письменный документ, </w:t>
      </w:r>
      <w:r>
        <w:rPr>
          <w:rFonts w:ascii="Arial" w:hAnsi="Arial"/>
          <w:kern w:val="2"/>
          <w:sz w:val="24"/>
          <w:szCs w:val="24"/>
        </w:rPr>
        <w:t>предусмотренный пунктом 5 настоящего Порядка, должен содержать фамилию, имя, отчество (последнее – при наличии), индивидуальный номер налогоплательщика соответствующего индивидуального предпринимателя и должен быть собственноручно им подписан.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12. Инициатор инициативного проекта, предусмотренный пунктом 4 настоящего Порядка (далее – инициатор инициативного проекта), в целях участия в организации обсуждения, внесения, рассмотрения, конкурного отбора инициативных проектов вправе определить своего представителя (своих представителей). В этом случае к письменному документу, предусмотренному пунктом 5 настоящего Порядка, инициатором инициативного проекта прилагается перечень своих представителей с указанием следующих сведений о каждом представителе: фамилия, имя, отчество (последнее – при наличии), дата рождения, адрес места жительства, предпочитаемый способ связи с представителем, а также с собственноручной подписью каждого представителя о согласии осуществлять соответствующие функции.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13. Инициатор инициативного проекта в любое время до окончания рассмотрения инициативного проекта Администрацией вправе уведомить Администрацию о внесении изменений в перечень своих представителей путем направления в соответствующий орган местного самоуправления нового перечня представителей, оформленного в соответствии с требованиями пункта 12 настоящего Порядка.</w:t>
      </w:r>
    </w:p>
    <w:p w:rsidR="00940BCF" w:rsidRDefault="00940BCF">
      <w:pPr>
        <w:spacing w:after="0" w:line="240" w:lineRule="auto"/>
        <w:ind w:firstLine="709"/>
        <w:jc w:val="both"/>
        <w:rPr>
          <w:rFonts w:ascii="Arial" w:hAnsi="Arial"/>
          <w:kern w:val="2"/>
          <w:sz w:val="24"/>
          <w:szCs w:val="24"/>
        </w:rPr>
      </w:pPr>
    </w:p>
    <w:p w:rsidR="00940BCF" w:rsidRDefault="009E5F21">
      <w:pPr>
        <w:keepNext/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Глава 3. Требования к содержанию инициативного проекта</w:t>
      </w:r>
    </w:p>
    <w:p w:rsidR="00940BCF" w:rsidRDefault="00940BCF">
      <w:pPr>
        <w:keepNext/>
        <w:spacing w:after="0" w:line="240" w:lineRule="auto"/>
        <w:ind w:firstLine="709"/>
        <w:jc w:val="both"/>
        <w:rPr>
          <w:rFonts w:ascii="Arial" w:hAnsi="Arial"/>
          <w:bCs/>
          <w:kern w:val="2"/>
          <w:sz w:val="24"/>
          <w:szCs w:val="24"/>
        </w:rPr>
      </w:pP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14. Инициативный проект должен содержать следующие сведения: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2) обоснование предложений по решению указанной проблемы;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5) планируемые сроки реализации инициативного проекта;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местного самоуправления.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15. Обоснование предложений по решению проблемы, решение которой имеет приоритетное значение для жителей муниципального образования или его части, предусмотренное подпунктом 2 пункта 14 настоящего Порядка, должно содержать следующую информацию: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 xml:space="preserve">1) указание на вопрос местного значения, решаемый органами местного самоуправления муниципального образования, и (или) на право на решение вопросов, не отнесенного к вопросам местного значения муниципального образования, в соответствии со статьями 26, 56 Федерального закона </w:t>
      </w:r>
      <w:r>
        <w:rPr>
          <w:rFonts w:ascii="Arial" w:hAnsi="Arial"/>
          <w:bCs/>
          <w:kern w:val="2"/>
          <w:sz w:val="24"/>
          <w:szCs w:val="24"/>
        </w:rPr>
        <w:lastRenderedPageBreak/>
        <w:t>от 6 октября 2003 года № 131-ФЗ «Об общих принципах организации местного самоуправления в Российской Федерации», в связи с которым выдвигается инициативный проект;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2)  обоснование способов и средств решения соответствующей проблемы, которые могут (должны) быть применены при реализации инициативного проекта.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16. В случае если планируемые сроки реализации инициативного проекта выходят за рамки одного финансового года, информация, предусмотренная подпунктами 4, 7 пункта 14 настоящего Порядка, включается в инициативный проект в общей сумме, а также с разделением на соответствующие финансовые периоды в рамках планируемых сроков реализации инициативного проекта.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 xml:space="preserve">17. </w:t>
      </w:r>
      <w:r>
        <w:rPr>
          <w:rFonts w:ascii="Arial" w:hAnsi="Arial"/>
          <w:bCs/>
          <w:kern w:val="2"/>
          <w:sz w:val="24"/>
          <w:szCs w:val="24"/>
        </w:rPr>
        <w:t>В случае если реализация инициативного проекта предлагается на части территории муниципального образования</w:t>
      </w:r>
      <w:r>
        <w:rPr>
          <w:rFonts w:ascii="Arial" w:hAnsi="Arial"/>
          <w:kern w:val="2"/>
          <w:sz w:val="24"/>
          <w:szCs w:val="24"/>
        </w:rPr>
        <w:t xml:space="preserve">, в инициативный проект включается </w:t>
      </w:r>
      <w:r>
        <w:rPr>
          <w:rFonts w:ascii="Arial" w:hAnsi="Arial"/>
          <w:bCs/>
          <w:kern w:val="2"/>
          <w:sz w:val="24"/>
          <w:szCs w:val="24"/>
        </w:rPr>
        <w:t>обоснование части (частей) муниципального образования, на которой (на которых) предлагается реализация инициативного проекта.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18. Инициативный проект может содержать помимо сведений, предусмотренных пунктом 14 настоящего Порядка, любые иные сведения (включая иллюстративные материалы), которые по мнению инициатора инициативного проекта раскрывают цели, порядок, средства реализации и (или) иные особенности инициативного проекта.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19. Содержание инициативного проекта после выдвижения соответствующей инициативы в соответствии с главой 2 настоящего Порядка не может быть изменено, за исключением случая совместной доработки инициативного проекта в порядке, предусмотренном пунктами 41, 42 настоящего Порядка.</w:t>
      </w:r>
    </w:p>
    <w:p w:rsidR="00940BCF" w:rsidRDefault="00940BCF">
      <w:pPr>
        <w:spacing w:after="0" w:line="240" w:lineRule="auto"/>
        <w:ind w:firstLine="709"/>
        <w:jc w:val="both"/>
        <w:rPr>
          <w:rFonts w:ascii="Arial" w:hAnsi="Arial"/>
          <w:kern w:val="2"/>
          <w:sz w:val="24"/>
          <w:szCs w:val="24"/>
        </w:rPr>
      </w:pPr>
    </w:p>
    <w:p w:rsidR="00940BCF" w:rsidRDefault="009E5F21">
      <w:pPr>
        <w:keepNext/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Глава 4. Обсуждение инициативного проекта в целях его поддержки</w:t>
      </w:r>
    </w:p>
    <w:p w:rsidR="00940BCF" w:rsidRDefault="00940BCF">
      <w:pPr>
        <w:keepNext/>
        <w:spacing w:after="0" w:line="240" w:lineRule="auto"/>
        <w:ind w:firstLine="709"/>
        <w:jc w:val="both"/>
        <w:rPr>
          <w:rFonts w:ascii="Arial" w:hAnsi="Arial"/>
          <w:bCs/>
          <w:kern w:val="2"/>
          <w:sz w:val="24"/>
          <w:szCs w:val="24"/>
        </w:rPr>
      </w:pP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kern w:val="2"/>
          <w:sz w:val="24"/>
          <w:szCs w:val="24"/>
        </w:rPr>
        <w:t>20. 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21. Участие населения муниципального образования в формах, предусмотренных пунктом 20 настоящего Порядка, осуществляется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поддержке инициативного проекта.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22. Инициатор инициативного проекта выбирает организационную форму (формы), в которой (в которых) может быть обсужден и поддержан инициативный проект, самостоятельно из числа предусмотренных пунктом 20 настоящего Порядка.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 xml:space="preserve">23. Порядок назначения и проведения собрания или конференции граждан (за исключением собрания или конференции граждан по вопросам осуществления территориального общественного самоуправления), в целях, предусмотренных пунктом 21 настоящего Порядка, определяется Уставом муниципального образования </w:t>
      </w:r>
      <w:r w:rsidR="00B745E3">
        <w:rPr>
          <w:rFonts w:ascii="Arial" w:hAnsi="Arial"/>
          <w:bCs/>
          <w:kern w:val="2"/>
          <w:sz w:val="24"/>
          <w:szCs w:val="24"/>
        </w:rPr>
        <w:t>Токаревский</w:t>
      </w:r>
      <w:r w:rsidR="00B745E3">
        <w:rPr>
          <w:rFonts w:ascii="Arial" w:hAnsi="Arial"/>
          <w:kern w:val="2"/>
          <w:sz w:val="24"/>
          <w:szCs w:val="24"/>
          <w:lang w:eastAsia="ru-RU"/>
        </w:rPr>
        <w:t xml:space="preserve"> </w:t>
      </w:r>
      <w:r>
        <w:rPr>
          <w:rFonts w:ascii="Arial" w:hAnsi="Arial"/>
          <w:kern w:val="2"/>
          <w:sz w:val="24"/>
          <w:szCs w:val="24"/>
          <w:lang w:eastAsia="ru-RU"/>
        </w:rPr>
        <w:t>сельсовет Новичихинского района Алтайского края</w:t>
      </w:r>
      <w:r>
        <w:rPr>
          <w:rFonts w:ascii="Arial" w:hAnsi="Arial"/>
          <w:kern w:val="2"/>
          <w:sz w:val="24"/>
          <w:szCs w:val="24"/>
        </w:rPr>
        <w:t xml:space="preserve"> и (или) нормативным правовым актом представительного органа муниципального образования.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На собрании или конференции граждан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lastRenderedPageBreak/>
        <w:t>24. Порядок назначения и проведения собрания или конференции граждан по вопросам осуществления территориального общественного самоуправления, в целях, предусмотренных пунктом 21 настоящего Порядка, определяется уставом территориального общественного самоуправления.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На собрании или конференции граждан по вопросам осуществления территориального общественного самоуправления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 xml:space="preserve">25. Порядок назначения и проведения опроса граждан в целях, предусмотренных пунктом 21 настоящего Порядка, определяется Уставом муниципального образования </w:t>
      </w:r>
      <w:r w:rsidR="00B745E3">
        <w:rPr>
          <w:rFonts w:ascii="Arial" w:hAnsi="Arial"/>
          <w:bCs/>
          <w:kern w:val="2"/>
          <w:sz w:val="24"/>
          <w:szCs w:val="24"/>
        </w:rPr>
        <w:t>Токаревский</w:t>
      </w:r>
      <w:r w:rsidR="00B745E3">
        <w:rPr>
          <w:rFonts w:ascii="Arial" w:hAnsi="Arial"/>
          <w:kern w:val="2"/>
          <w:sz w:val="24"/>
          <w:szCs w:val="24"/>
        </w:rPr>
        <w:t xml:space="preserve"> </w:t>
      </w:r>
      <w:r>
        <w:rPr>
          <w:rFonts w:ascii="Arial" w:hAnsi="Arial"/>
          <w:kern w:val="2"/>
          <w:sz w:val="24"/>
          <w:szCs w:val="24"/>
        </w:rPr>
        <w:t>сельсовет Новичихинского района Алтайского края и (или) нормативным правовым актом представительного органа муниципального образования в соответствии с Законом Алтайского края от 30.06.2015 № 59-ЗС «О порядке назначения и проведения опроса граждан в муниципальных образованиях Алтайского края».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При проведении опроса граждан инициативный проект считается поддержанным гражданами, если в поддержку инициативного проекта подали свои голоса не менее половины граждан, принявших участие в голосовании, если иное не установлено правовым актом представительного органа.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26. Порядок сбора подписей граждан в целях, предусмотренных пунктом 21 настоящего Порядка, определяется нормативными правовыми актами представительного органа.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kern w:val="2"/>
          <w:sz w:val="24"/>
          <w:szCs w:val="24"/>
        </w:rPr>
        <w:t>При проведении сбора подписей граждан инициативный проект считается поддержанным гражданами, если в его поддержку собраны подписи граждан в количестве не менее  20 % от числа граждан, проживающих на территории муниципального образования (части территории муниципального образования, на которой предполагается реализация инициативного проекта), но не менее  100 подписей.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footnoteReference w:customMarkFollows="1" w:id="2"/>
        <w:t>27. Граждане принимают решение о поддержке инициативного проекта или об отказе в такой поддержке свободно и добровольно.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При выявлении мнения граждан по вопросу о поддержке конкретного инициативного проекта гражданин вправе поддержать этот инициативный проект в различных формах, но не более одного раза в каждой соответствующей форме, предусмотренной пунктом 20 настоящего Порядка.</w:t>
      </w:r>
    </w:p>
    <w:p w:rsidR="00940BCF" w:rsidRDefault="00940BCF">
      <w:pPr>
        <w:spacing w:after="0" w:line="240" w:lineRule="auto"/>
        <w:ind w:firstLine="709"/>
        <w:jc w:val="both"/>
        <w:rPr>
          <w:rFonts w:ascii="Arial" w:hAnsi="Arial"/>
          <w:kern w:val="2"/>
          <w:sz w:val="24"/>
          <w:szCs w:val="24"/>
        </w:rPr>
      </w:pPr>
    </w:p>
    <w:p w:rsidR="00940BCF" w:rsidRDefault="009E5F21">
      <w:pPr>
        <w:keepNext/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Глава 5. Внесение инициативного проекта</w:t>
      </w:r>
    </w:p>
    <w:p w:rsidR="00940BCF" w:rsidRDefault="00940BCF">
      <w:pPr>
        <w:keepNext/>
        <w:spacing w:after="0" w:line="240" w:lineRule="auto"/>
        <w:ind w:firstLine="709"/>
        <w:jc w:val="both"/>
        <w:rPr>
          <w:rFonts w:ascii="Arial" w:hAnsi="Arial"/>
          <w:bCs/>
          <w:kern w:val="2"/>
          <w:sz w:val="24"/>
          <w:szCs w:val="24"/>
        </w:rPr>
      </w:pP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 xml:space="preserve">28. В случае если в результате обсуждения в порядке, предусмотренном главой 4 настоящего Порядка, инициативный проект был поддержан гражданами, </w:t>
      </w:r>
      <w:r>
        <w:rPr>
          <w:rFonts w:ascii="Arial" w:hAnsi="Arial"/>
          <w:kern w:val="2"/>
          <w:sz w:val="24"/>
          <w:szCs w:val="24"/>
        </w:rPr>
        <w:t>в Администрацию инициатором инициативного проекта представляются (направляются) следующие документы: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 xml:space="preserve">1) </w:t>
      </w:r>
      <w:r>
        <w:rPr>
          <w:rFonts w:ascii="Arial" w:hAnsi="Arial"/>
          <w:bCs/>
          <w:kern w:val="2"/>
          <w:sz w:val="24"/>
          <w:szCs w:val="24"/>
        </w:rPr>
        <w:t>и</w:t>
      </w:r>
      <w:r>
        <w:rPr>
          <w:rFonts w:ascii="Arial" w:hAnsi="Arial"/>
          <w:kern w:val="2"/>
          <w:sz w:val="24"/>
          <w:szCs w:val="24"/>
        </w:rPr>
        <w:t>нициативный проект в форме письменного документа, предусмотренного пунктом 5 настоящего Порядка;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2) документы, прилагаемые к инициативному проекту в соответствии с абзацем вторым пункта 9 настоящего Порядка (в случае если инициатором инициативного проекта является общественное объединение или его структурное подразделение);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3) перечень представителей инициатора инициативного проекта, предусмотренный пунктом 12 настоящего Порядка (при наличии);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kern w:val="2"/>
          <w:sz w:val="24"/>
          <w:szCs w:val="24"/>
        </w:rPr>
        <w:lastRenderedPageBreak/>
        <w:t>4)протокол собрания или конференции граждан, подтверждающий поддержку инициативного проекта жителями муниципального образования или его части;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kern w:val="2"/>
          <w:sz w:val="24"/>
          <w:szCs w:val="24"/>
        </w:rPr>
        <w:t>5) документ, содержащий указание на предпочитаемый способ (способы) связи с инициатором инициативного проекта или его представителем (</w:t>
      </w:r>
      <w:r>
        <w:rPr>
          <w:rFonts w:ascii="Arial" w:hAnsi="Arial"/>
          <w:bCs/>
          <w:color w:val="000000"/>
          <w:kern w:val="2"/>
          <w:sz w:val="24"/>
          <w:szCs w:val="24"/>
        </w:rPr>
        <w:t>через организации почтовой связи, по адресу электронной почты или иным способом</w:t>
      </w:r>
      <w:r>
        <w:rPr>
          <w:rFonts w:ascii="Arial" w:hAnsi="Arial"/>
          <w:color w:val="000000"/>
          <w:kern w:val="2"/>
          <w:sz w:val="24"/>
          <w:szCs w:val="24"/>
        </w:rPr>
        <w:t>).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29. Документы, предусмотренные пунктом 28 настоящего Порядка, представляются (направляются) в Администрацию одним из следующих способов: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1) лично инициатором инициативного проекта (в том числе лично одним из членов инициативной группы граждан, предусмотренной подпунктом 1 пункта 4 настоящего Порядка) либо его представителем (представителями), уполномоченным (уполномоченными) в порядке, предусмотренным пунктом 13 настоящего Порядка;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2) через организации почтовой связи.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30. Днем внесения в Администрацию инициативного проекта признается день регистрации в Администрации поступивших документов, предусмотренных пунктом 28 настоящего Порядка, при условии соблюдения следующих условий: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1) выдвижение инициативного проекта лицом (органом, организацией, группой граждан), которые в соответствии с пунктом 4 настоящего Порядка вправе быть инициаторами инициативного проекта;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2) полнота комплекта документов, предусмотренного пунктом 28 настоящего Порядка;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3) соблюдение требований к содержанию документов, предусмотренных статьей 26</w:t>
      </w:r>
      <w:r>
        <w:rPr>
          <w:rFonts w:ascii="Arial" w:hAnsi="Arial"/>
          <w:bCs/>
          <w:kern w:val="2"/>
          <w:sz w:val="24"/>
          <w:szCs w:val="24"/>
          <w:vertAlign w:val="superscript"/>
        </w:rPr>
        <w:t>1</w:t>
      </w:r>
      <w:r>
        <w:rPr>
          <w:rFonts w:ascii="Arial" w:hAnsi="Arial"/>
          <w:kern w:val="2"/>
          <w:sz w:val="24"/>
          <w:szCs w:val="24"/>
          <w:lang w:eastAsia="ru-RU"/>
        </w:rPr>
        <w:t xml:space="preserve">Федерального закона от 6 октября 2003 года № 131-ФЗ «Об общих принципах организации местного самоуправления в Российской Федерации», </w:t>
      </w:r>
      <w:r>
        <w:rPr>
          <w:rFonts w:ascii="Arial" w:hAnsi="Arial"/>
          <w:bCs/>
          <w:kern w:val="2"/>
          <w:sz w:val="24"/>
          <w:szCs w:val="24"/>
        </w:rPr>
        <w:t>пунктами 5–17 настоящего Порядка.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 xml:space="preserve">31. </w:t>
      </w:r>
      <w:r>
        <w:rPr>
          <w:rFonts w:ascii="Arial" w:hAnsi="Arial"/>
          <w:kern w:val="2"/>
          <w:sz w:val="24"/>
          <w:szCs w:val="24"/>
        </w:rPr>
        <w:t>После регистрации поступления документов, предусмотренных пунктом 28 настоящего Порядка, Администрация: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1) выдает лицу, представившему указанные документы способом, предусмотренным подпунктом 1 пункта 29 настоящего Порядка, подтверждение об их приеме, не позднее 15 минут после представления документов;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2) направляет почтовой связью лицу, направившему указанные документы способом, предусмотренным подпунктом 2 пункта 29 настоящего Порядка, подтверждение об их приеме не позднее рабочего дня, следующего за днем поступления документов.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 xml:space="preserve">32. Администрация рассматривает документы, предусмотренные пунктом 28 настоящего Порядка, на предмет соблюдения условий, предусмотренных подпунктами 1–3 пункта 30 настоящего Порядка, и </w:t>
      </w:r>
      <w:r>
        <w:rPr>
          <w:rFonts w:ascii="Arial" w:hAnsi="Arial"/>
          <w:kern w:val="2"/>
          <w:sz w:val="24"/>
          <w:szCs w:val="24"/>
        </w:rPr>
        <w:t xml:space="preserve">в течение трех рабочих дней со дня регистрации поступления инициативного проекта </w:t>
      </w:r>
      <w:r>
        <w:rPr>
          <w:rFonts w:ascii="Arial" w:hAnsi="Arial"/>
          <w:bCs/>
          <w:kern w:val="2"/>
          <w:sz w:val="24"/>
          <w:szCs w:val="24"/>
        </w:rPr>
        <w:t>принимает решение о принятии инициативного проекта рассмотрению или об отказе в принятии инициативного проекта к рассмотрению.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33. В случае принятия решения об отказе в принятии инициативного проекта к рассмотрению Администрация направляет инициатору инициативного проекта уведомление о принятии указанного решения, в котором должно содержаться указание на основание (основания) для его принятия, через организации почтовой связи, по адресу электронной почты или иным способом, указанным инициатором инициативного проекта (его представителем) в документе, предусмотренном в подпункте 5 пункта 28 настоящего Порядка, а если такой документ отсутствует – через организации почтовой связи по адресу места жительства (места нахождения) инициатора инициативного проекта.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 xml:space="preserve">34. В случае принятия решения о принятии инициативного проекта к рассмотрению Администрация в течение трех рабочих дней со дня внесения </w:t>
      </w:r>
      <w:r>
        <w:rPr>
          <w:rFonts w:ascii="Arial" w:hAnsi="Arial"/>
          <w:kern w:val="2"/>
          <w:sz w:val="24"/>
          <w:szCs w:val="24"/>
        </w:rPr>
        <w:lastRenderedPageBreak/>
        <w:t xml:space="preserve">инициативного проекта опубликовывает (обнародует), а также размещает на официальном сайте муниципального образования в информационно-телекоммуникационной сети </w:t>
      </w:r>
      <w:r>
        <w:rPr>
          <w:rFonts w:ascii="Arial" w:hAnsi="Arial"/>
          <w:color w:val="000000"/>
          <w:kern w:val="2"/>
          <w:sz w:val="24"/>
          <w:szCs w:val="24"/>
        </w:rPr>
        <w:t>«Интернет» по адресу http://www.novichiha.ru</w:t>
      </w:r>
      <w:r>
        <w:rPr>
          <w:rFonts w:ascii="Arial" w:hAnsi="Arial"/>
          <w:color w:val="C9211E"/>
          <w:kern w:val="2"/>
          <w:sz w:val="24"/>
          <w:szCs w:val="24"/>
        </w:rPr>
        <w:t xml:space="preserve">/ </w:t>
      </w:r>
      <w:r>
        <w:rPr>
          <w:rFonts w:ascii="Arial" w:hAnsi="Arial"/>
          <w:kern w:val="2"/>
          <w:sz w:val="24"/>
          <w:szCs w:val="24"/>
        </w:rPr>
        <w:t>(далее – официальный сайт) информацию, предусмотренную пунктом 35 настоящего Порядка.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35. Опубликованию (обнародованию), а также размещению на официальном сайте подлежит следующая информация: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1) сведения об инициативном проекте, указанные в пункте 14 настоящего Порядка;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2) сведения об инициаторе инициативного проекта (без указания дат рождения, адресов места жительства и иных персональных данных граждан, за исключением их фамилий, имен, отчеств);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3) информация о возможности представления в Администрацию жителями муниципального образования, достигшими шестнадцатилетнего возраста, своих замечаний и (или) предложений по инициативному проекту с указанием: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а) срока представления замечаний и (или) предложений, который не может составлять менее пяти рабочих дней со дня опубликования (обнародования), размещения на официальном сайте;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б) способов представления указанных замечаний и (или) предложений;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в) требований к составу сведений о гражданине, направившем замечания и (или) предложения, которые должны быть указаны в соответствующем сообщении гражданина.</w:t>
      </w:r>
    </w:p>
    <w:p w:rsidR="00940BCF" w:rsidRDefault="00940BCF">
      <w:pPr>
        <w:spacing w:after="0" w:line="240" w:lineRule="auto"/>
        <w:ind w:firstLine="709"/>
        <w:jc w:val="both"/>
        <w:rPr>
          <w:rFonts w:ascii="Arial" w:hAnsi="Arial"/>
          <w:kern w:val="2"/>
          <w:sz w:val="24"/>
          <w:szCs w:val="24"/>
        </w:rPr>
      </w:pPr>
    </w:p>
    <w:p w:rsidR="00940BCF" w:rsidRDefault="009E5F21">
      <w:pPr>
        <w:keepNext/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Глава 6. Рассмотрение инициативного проекта</w:t>
      </w:r>
    </w:p>
    <w:p w:rsidR="00940BCF" w:rsidRDefault="00940BCF">
      <w:pPr>
        <w:keepNext/>
        <w:spacing w:after="0" w:line="240" w:lineRule="auto"/>
        <w:ind w:firstLine="709"/>
        <w:jc w:val="both"/>
        <w:rPr>
          <w:rFonts w:ascii="Arial" w:hAnsi="Arial"/>
          <w:bCs/>
          <w:kern w:val="2"/>
          <w:sz w:val="24"/>
          <w:szCs w:val="24"/>
        </w:rPr>
      </w:pP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 xml:space="preserve">36. </w:t>
      </w:r>
      <w:r>
        <w:rPr>
          <w:rFonts w:ascii="Arial" w:hAnsi="Arial"/>
          <w:kern w:val="2"/>
          <w:sz w:val="24"/>
          <w:szCs w:val="24"/>
        </w:rPr>
        <w:t>Инициативный проект подлежит обязательному рассмотрению Администрацией в течение 30 календарных дней со дня его внесения.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37. Администрация не позднее 15 календарных дней со дня внесения инициативного проекта</w:t>
      </w:r>
      <w:r>
        <w:rPr>
          <w:rFonts w:ascii="Arial" w:hAnsi="Arial"/>
          <w:kern w:val="2"/>
          <w:sz w:val="24"/>
          <w:szCs w:val="24"/>
        </w:rPr>
        <w:t>: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 xml:space="preserve">1) проверяет соблюдение установленного </w:t>
      </w:r>
      <w:r>
        <w:rPr>
          <w:rFonts w:ascii="Arial" w:hAnsi="Arial"/>
          <w:kern w:val="2"/>
          <w:sz w:val="24"/>
          <w:szCs w:val="24"/>
          <w:lang w:eastAsia="ru-RU"/>
        </w:rPr>
        <w:t>Федеральным законом от 6 октября 2003 года № 131-ФЗ «Об общих принципах организации местного самоуправления в Российской Федерации»</w:t>
      </w:r>
      <w:r>
        <w:rPr>
          <w:rFonts w:ascii="Arial" w:hAnsi="Arial"/>
          <w:kern w:val="2"/>
          <w:sz w:val="24"/>
          <w:szCs w:val="24"/>
        </w:rPr>
        <w:t xml:space="preserve"> и настоящим Порядком (в случае если инициативный проект выдвигается для получения финансовой поддержки за счет межбюджетных трансфертов из краевого бюджета – законом Алтайского края и (или) иным нормативным правовым актом Алтайского края) порядка внесения инициативного проекта и его рассмотрения, в том числе соблюдение требований: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а) к территории, на которой предполагается реализация инициативного проекта, предусмотренных в соответствии с пунктом 2 настоящего Порядка;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б) к инициатору инициативного проекта, предусмотренных пунктом 4 настоящего Порядка;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в)</w:t>
      </w:r>
      <w:r>
        <w:rPr>
          <w:rFonts w:ascii="Arial" w:hAnsi="Arial"/>
          <w:color w:val="000000"/>
          <w:kern w:val="2"/>
          <w:sz w:val="24"/>
          <w:szCs w:val="24"/>
        </w:rPr>
        <w:t>к порядку проведения и результатам собрания или конференции граждан (в том числе собрания или конференции граждан по вопросам осуществления территориального общественного самоуправления), проведенным в целях, предусмотренных пунктом 21 настоящего Порядка;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kern w:val="2"/>
          <w:sz w:val="24"/>
          <w:szCs w:val="24"/>
        </w:rPr>
        <w:t>2) проверяет соответствие инициативного проекта требованиям федеральных законов и иных нормативных правовых актов Россий</w:t>
      </w:r>
      <w:r>
        <w:rPr>
          <w:rFonts w:ascii="Arial" w:hAnsi="Arial"/>
          <w:kern w:val="2"/>
          <w:sz w:val="24"/>
          <w:szCs w:val="24"/>
        </w:rPr>
        <w:t xml:space="preserve">ской Федерации, законов и иных нормативных правовых актов Алтайского края, Уставу муниципального образования </w:t>
      </w:r>
      <w:r w:rsidR="00B745E3">
        <w:rPr>
          <w:rFonts w:ascii="Arial" w:hAnsi="Arial"/>
          <w:bCs/>
          <w:kern w:val="2"/>
          <w:sz w:val="24"/>
          <w:szCs w:val="24"/>
        </w:rPr>
        <w:t>Токаревский</w:t>
      </w:r>
      <w:r w:rsidR="00B745E3">
        <w:rPr>
          <w:rFonts w:ascii="Arial" w:hAnsi="Arial"/>
          <w:kern w:val="2"/>
          <w:sz w:val="24"/>
          <w:szCs w:val="24"/>
        </w:rPr>
        <w:t xml:space="preserve"> </w:t>
      </w:r>
      <w:r>
        <w:rPr>
          <w:rFonts w:ascii="Arial" w:hAnsi="Arial"/>
          <w:kern w:val="2"/>
          <w:sz w:val="24"/>
          <w:szCs w:val="24"/>
        </w:rPr>
        <w:t>сельсовет Новичихинского района Алтайского края</w:t>
      </w:r>
      <w:r>
        <w:rPr>
          <w:rFonts w:ascii="Arial" w:hAnsi="Arial"/>
          <w:i/>
          <w:kern w:val="2"/>
          <w:sz w:val="24"/>
          <w:szCs w:val="24"/>
          <w:lang w:eastAsia="ru-RU"/>
        </w:rPr>
        <w:t>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  <w:lang w:eastAsia="ru-RU"/>
        </w:rPr>
        <w:lastRenderedPageBreak/>
        <w:t>3) устанавливает наличие у органов местного самоуправления муниципального образования необходимых для реализации инициативного проекта полномочий и прав;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  <w:lang w:eastAsia="ru-RU"/>
        </w:rPr>
        <w:t xml:space="preserve">4) устанавливает наличие средств местного бюджета </w:t>
      </w:r>
      <w:r>
        <w:rPr>
          <w:rFonts w:ascii="Arial" w:hAnsi="Arial"/>
          <w:kern w:val="2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 (применительно к каждому финансовому периоду в рамках планируемых сроков реализации инициативного проекта);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5) устанавливает наличие возможностей решения описанной в инициативном проекте проблемы более эффективным способом;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6) устанавливает наличие иных инициативных проектов (в том числе с описанием аналогичных по содержанию приоритетных проблем), внесенных в Администрацию и рассмотрение которых не завершено;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7) определяет, относится ли инициативный проект к числу инициативных проектов, которые выдвигаются для получения финансовой поддержки за счет межбюджетных трансфертов из областного бюджета;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8) рассматривает предложения и (или) замечания, поступившие от жителей муниципального образования в соответствии с подпунктом 3 пункта 35 настоящего Порядка.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38. В случае выявления двух или более инициативных проектов (в том числе с описанием аналогичных по содержанию приоритетных проблем), внесенных в Администрацию, в отношении которых отсутствуют обстоятельства, предусмотренные пунктами 1–4 части 7 статьи 26</w:t>
      </w:r>
      <w:r>
        <w:rPr>
          <w:rFonts w:ascii="Arial" w:hAnsi="Arial"/>
          <w:kern w:val="2"/>
          <w:sz w:val="24"/>
          <w:szCs w:val="24"/>
          <w:vertAlign w:val="superscript"/>
        </w:rPr>
        <w:t>1</w:t>
      </w:r>
      <w:r>
        <w:rPr>
          <w:rFonts w:ascii="Arial" w:hAnsi="Arial"/>
          <w:kern w:val="2"/>
          <w:sz w:val="24"/>
          <w:szCs w:val="24"/>
          <w:lang w:eastAsia="ru-RU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>
        <w:rPr>
          <w:rFonts w:ascii="Arial" w:hAnsi="Arial"/>
          <w:kern w:val="2"/>
          <w:sz w:val="24"/>
          <w:szCs w:val="24"/>
        </w:rPr>
        <w:t xml:space="preserve">  и рассмотрение которых не завершено (за исключением инициативных проектов, которые выдвигаются для получения финансовой поддержки за счет межбюджетных трансфертов из краевого бюджета), Администрация обязана назначить и провести конкурсный отбор соответствующих инициативных проектов в порядке, предусмотренном главой 7 настоящего Порядка.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39. По окончании проверки, предусмотренной пунктом 37 настоящего Порядка,  а в случае, предусмотренном пунктом 38 настоящего Порядка, – по результатам конкурсного отбора, но не позднее срока, предусмотренного пунктом 36 настоящего Порядка, Администрация принимает в форме правового акта Администрации одно из следующих решений: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2) отказать в поддержке инициативного проекта и вернуть его инициатору инициативного проекта с указанием причин отказа в поддержке инициативного проекта.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40.  Администрация принимает решение об отказе в поддержке инициативного проекта в одном из следующих случаев: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 xml:space="preserve">1) несоблюдение установленного </w:t>
      </w:r>
      <w:r>
        <w:rPr>
          <w:rFonts w:ascii="Arial" w:hAnsi="Arial"/>
          <w:kern w:val="2"/>
          <w:sz w:val="24"/>
          <w:szCs w:val="24"/>
          <w:lang w:eastAsia="ru-RU"/>
        </w:rPr>
        <w:t>Федеральным законом от 6 октября 2003 года № 131-ФЗ «Об общих принципах организации местного самоуправления в Российской Федерации»</w:t>
      </w:r>
      <w:r>
        <w:rPr>
          <w:rFonts w:ascii="Arial" w:hAnsi="Arial"/>
          <w:kern w:val="2"/>
          <w:sz w:val="24"/>
          <w:szCs w:val="24"/>
        </w:rPr>
        <w:t>, настоящим Порядком порядка внесения инициативного проекта и его рассмотрения;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</w:t>
      </w:r>
      <w:r>
        <w:rPr>
          <w:rFonts w:ascii="Arial" w:hAnsi="Arial"/>
          <w:kern w:val="2"/>
          <w:sz w:val="24"/>
          <w:szCs w:val="24"/>
        </w:rPr>
        <w:lastRenderedPageBreak/>
        <w:t xml:space="preserve">иных нормативных правовых актов Алтайского края, Уставу муниципального образования </w:t>
      </w:r>
      <w:r w:rsidR="00B745E3">
        <w:rPr>
          <w:rFonts w:ascii="Arial" w:hAnsi="Arial"/>
          <w:bCs/>
          <w:kern w:val="2"/>
          <w:sz w:val="24"/>
          <w:szCs w:val="24"/>
        </w:rPr>
        <w:t>Токаревский</w:t>
      </w:r>
      <w:r w:rsidR="00B745E3">
        <w:rPr>
          <w:rFonts w:ascii="Arial" w:hAnsi="Arial"/>
          <w:kern w:val="2"/>
          <w:sz w:val="24"/>
          <w:szCs w:val="24"/>
          <w:lang w:eastAsia="ru-RU"/>
        </w:rPr>
        <w:t xml:space="preserve"> </w:t>
      </w:r>
      <w:r>
        <w:rPr>
          <w:rFonts w:ascii="Arial" w:hAnsi="Arial"/>
          <w:kern w:val="2"/>
          <w:sz w:val="24"/>
          <w:szCs w:val="24"/>
          <w:lang w:eastAsia="ru-RU"/>
        </w:rPr>
        <w:t>сельсовет Новичихинского рай</w:t>
      </w:r>
      <w:r w:rsidR="00B745E3">
        <w:rPr>
          <w:rFonts w:ascii="Arial" w:hAnsi="Arial"/>
          <w:kern w:val="2"/>
          <w:sz w:val="24"/>
          <w:szCs w:val="24"/>
          <w:lang w:eastAsia="ru-RU"/>
        </w:rPr>
        <w:t>о</w:t>
      </w:r>
      <w:r>
        <w:rPr>
          <w:rFonts w:ascii="Arial" w:hAnsi="Arial"/>
          <w:kern w:val="2"/>
          <w:sz w:val="24"/>
          <w:szCs w:val="24"/>
          <w:lang w:eastAsia="ru-RU"/>
        </w:rPr>
        <w:t>на Алтайского края</w:t>
      </w:r>
      <w:r>
        <w:rPr>
          <w:rFonts w:ascii="Arial" w:hAnsi="Arial"/>
          <w:kern w:val="2"/>
          <w:sz w:val="24"/>
          <w:szCs w:val="24"/>
        </w:rPr>
        <w:t>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6) признание инициативного проекта не прошедшим конкурсный отбор.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41.  В случае принятия решения об отказе в поддержке инициативного проекта и его возврате инициатору инициативного проекта рассмотрение инициативного проекта Администрацией считается завершенным. При этом Администрация вправе, а в случае, предусмотренном подпунктом 5 пункта 40 настоящего Порядка, обязана предложить инициатору инициативного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42. В случае если Администрация в соответствии с пунктом 41 настоящего Порядка принимает решение предложить инициатору инициативного проекта совместно доработать инициативный проект, Администрация: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 xml:space="preserve">1) направляет инициатору инициативного проекта и (или) его представителю (представителям) соответствующее предложение </w:t>
      </w:r>
      <w:r>
        <w:rPr>
          <w:rFonts w:ascii="Arial" w:hAnsi="Arial"/>
          <w:bCs/>
          <w:kern w:val="2"/>
          <w:sz w:val="24"/>
          <w:szCs w:val="24"/>
        </w:rPr>
        <w:t>через организации почтовой связи, по адресу электронной почты или иным способом, указанным инициатором инициативного проекта (его представителем) в документе, предусмотренном в подпункте 5 пункта 28 настоящего Порядка;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2) определяет срок, в течение которого предлагается осуществить совместную доработку инициативного проекта, который не может быть менее одного и более трех месяцев со дня направления соответствующего предложения;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3) определяет должностных лиц Администрации, на которые возлагается участие в совместной доработке инициативного проекта.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43. После доработки инициативный проект может быть повторно внесен на рассмотрение Администрации в порядке, предусмотренном настоящим Порядком.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44. Информация о результатах рассмотрения инициативного проекта опубликовывается (обнародуется), а также подлежит размещению на официальном сайте Администрацией в течение трех рабочих дней со дня принятия в отношении инициативного проекта решений, предусмотренных пунктом 39 настоящего Порядка.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940BCF" w:rsidRDefault="00940BCF">
      <w:pPr>
        <w:spacing w:after="0" w:line="240" w:lineRule="auto"/>
        <w:ind w:firstLine="709"/>
        <w:jc w:val="both"/>
        <w:rPr>
          <w:rFonts w:ascii="Arial" w:hAnsi="Arial"/>
          <w:kern w:val="2"/>
          <w:sz w:val="24"/>
          <w:szCs w:val="24"/>
        </w:rPr>
      </w:pPr>
    </w:p>
    <w:p w:rsidR="00940BCF" w:rsidRDefault="009E5F21">
      <w:pPr>
        <w:keepNext/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Глава 7. Порядок проведения конкурсного отбора</w:t>
      </w:r>
      <w:r>
        <w:rPr>
          <w:rFonts w:ascii="Arial" w:hAnsi="Arial"/>
          <w:bCs/>
          <w:kern w:val="2"/>
          <w:sz w:val="24"/>
          <w:szCs w:val="24"/>
        </w:rPr>
        <w:br/>
        <w:t>инициативных проектов</w:t>
      </w:r>
    </w:p>
    <w:p w:rsidR="00940BCF" w:rsidRDefault="00940BCF">
      <w:pPr>
        <w:keepNext/>
        <w:spacing w:after="0" w:line="240" w:lineRule="auto"/>
        <w:ind w:firstLine="709"/>
        <w:jc w:val="both"/>
        <w:rPr>
          <w:rFonts w:ascii="Arial" w:hAnsi="Arial"/>
          <w:bCs/>
          <w:kern w:val="2"/>
          <w:sz w:val="24"/>
          <w:szCs w:val="24"/>
        </w:rPr>
      </w:pP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 xml:space="preserve">45. </w:t>
      </w:r>
      <w:r>
        <w:rPr>
          <w:rFonts w:ascii="Arial" w:hAnsi="Arial"/>
          <w:kern w:val="2"/>
          <w:sz w:val="24"/>
          <w:szCs w:val="24"/>
        </w:rPr>
        <w:t>Решение о назначении конкурсного отбора принимается в форме правового акта Администрации и должно содержать: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1) перечень инициативных проектов с указанием их инициаторов, среди которых осуществляется конкурсный отбор;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2) дату проведения конкурсного отбора, которая не может быть позднее 30 календарных дней со дня внесения инициативного проекта, внесенного раньше иных инициативных проектов, по которым проводится конкурсный отбор, а также место и время проведения конкурсного отбора.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lastRenderedPageBreak/>
        <w:t>46. О назначении конкурсного отбора, а также о обстоятельствах, предусмотренных подпунктами 1 и 2 пункта 45 настоящего Порядка, Администрация обязана уведомить инициатора каждого из соответствующих инициативных проектов и (или) представителя (представителей) инициаторов указанных инициативных проектов.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47. Проведение конкурсного отбора организуется Администрацией с участием коллегиального органа (комиссии), порядок формирования и деятельности которого определяется нормативным правовым актом представительного органа муниципального образования и персональный состав которого формируется правовым актом Администрации с учетом требований части 12 статьи 26</w:t>
      </w:r>
      <w:r>
        <w:rPr>
          <w:rFonts w:ascii="Arial" w:hAnsi="Arial"/>
          <w:kern w:val="2"/>
          <w:sz w:val="24"/>
          <w:szCs w:val="24"/>
          <w:vertAlign w:val="superscript"/>
        </w:rPr>
        <w:t>1</w:t>
      </w:r>
      <w:r>
        <w:rPr>
          <w:rFonts w:ascii="Arial" w:hAnsi="Arial"/>
          <w:kern w:val="2"/>
          <w:sz w:val="24"/>
          <w:szCs w:val="24"/>
          <w:lang w:eastAsia="ru-RU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>
        <w:rPr>
          <w:rFonts w:ascii="Arial" w:hAnsi="Arial"/>
          <w:kern w:val="2"/>
          <w:sz w:val="24"/>
          <w:szCs w:val="24"/>
        </w:rPr>
        <w:t>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kern w:val="2"/>
          <w:sz w:val="24"/>
          <w:szCs w:val="24"/>
        </w:rPr>
        <w:t>48. Конкурсный отбор проводится</w:t>
      </w:r>
      <w:r>
        <w:rPr>
          <w:rFonts w:ascii="Arial" w:hAnsi="Arial"/>
          <w:kern w:val="2"/>
          <w:sz w:val="24"/>
          <w:szCs w:val="24"/>
        </w:rPr>
        <w:t xml:space="preserve"> с участием инициаторов инициативных проектов, включенных в перечень, предусмотренный подпунктом 1 пункта 45 настоящего Порядка, и их представителей. Указанным лицам при проведении конкурсного отбора должна быть обеспечена возможность изложения своих позиций по каждому из инициативных проектов, участвующих в конкурсном отборе.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В обсуждении инициативных проектов вправе принимать участие также жители муниципального образования, должностные лица государственных органов, органов местного самоуправления в порядке, предусмотренном нормативным правовым актом представительного органа муниципального образования.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49. При проведении конкурсного отбора инициативных проектов применяются следующие критерии: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1) инициативный проект решает проблему, имеющую наиболее приоритетное значение для жителей муниципального образования;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2) инициативный проект пользуется наибольшей поддержкой жителей муниципального образования;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3) реализация инициативного проекта требует меньшего объема средств местного бюджета;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4) реализация инициативного проекта требует меньшего объема средств инициативных платежей;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5) инициативный проект имеет более короткие сроки реализации.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50. Прошедшим конкурсный отбор объявляется один инициативный проект из числа участвующих в конкурсном отборе, который наилучшим образом соответствует критериям конкурсного отбора, если иное не предусмотрено пунктом 51 настоящего Порядка.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51. По решению коллегиального органа (комиссии), предусмотренного пунктом 47 настоящего Порядка, прошедшими конкурсный отбор могут быть объявлены все или несколько инициативных проектов из числа участвующих в конкурсном отборе при условии одновременного соблюдения следующих требований: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1) 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проекты, которые объявлены не прошедшими конкурсный отбор (если таковые имеются);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 xml:space="preserve">2) инициативные проекты, которые объявлены прошедшими конкурсный отбор, по своим целям, </w:t>
      </w:r>
      <w:r>
        <w:rPr>
          <w:rFonts w:ascii="Arial" w:hAnsi="Arial"/>
          <w:bCs/>
          <w:kern w:val="2"/>
          <w:sz w:val="24"/>
          <w:szCs w:val="24"/>
        </w:rPr>
        <w:t>способам и средствам решения соответствующей проблемы</w:t>
      </w:r>
      <w:r>
        <w:rPr>
          <w:rFonts w:ascii="Arial" w:hAnsi="Arial"/>
          <w:kern w:val="2"/>
          <w:sz w:val="24"/>
          <w:szCs w:val="24"/>
        </w:rPr>
        <w:t>, срокам реализации, иным особенностям допускают совместную реализацию;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lastRenderedPageBreak/>
        <w:t>3) суммарный объем средств местного бюджета, необходимый для реализации инициативных проектов, которые объявлены прошедшими конкурсный отбор, а также инициативных проектов, в отношении которых ранее Администрацией было принято решение, предусмотренное подпунктом 1 пункта 39 настоящего Порядка, в каждом финансовом периоде не превышает бюджетных ассигнований, предусмотренных решением о местном бюджете на соответствующие цели в том же финансовом периоде.</w:t>
      </w:r>
    </w:p>
    <w:p w:rsidR="00940BCF" w:rsidRDefault="009E5F21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52. Администрация в течение трех рабочих дней со дня проведения конкурсного отбора опубликовывает (обнародует), а также размещает на официальном сайте информацию о его результатах. В сельском населенном пункте указанная информация может доводиться до сведения граждан старостой сельского населенного пункта.</w:t>
      </w:r>
    </w:p>
    <w:sectPr w:rsidR="00940BCF" w:rsidSect="00940BCF">
      <w:footerReference w:type="default" r:id="rId6"/>
      <w:pgSz w:w="11906" w:h="16838"/>
      <w:pgMar w:top="708" w:right="850" w:bottom="1686" w:left="1701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3C9" w:rsidRDefault="000703C9" w:rsidP="00940BCF">
      <w:pPr>
        <w:spacing w:after="0" w:line="240" w:lineRule="auto"/>
      </w:pPr>
      <w:r>
        <w:separator/>
      </w:r>
    </w:p>
  </w:endnote>
  <w:endnote w:type="continuationSeparator" w:id="1">
    <w:p w:rsidR="000703C9" w:rsidRDefault="000703C9" w:rsidP="0094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BCF" w:rsidRDefault="00940B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3C9" w:rsidRDefault="000703C9">
      <w:pPr>
        <w:rPr>
          <w:sz w:val="12"/>
        </w:rPr>
      </w:pPr>
      <w:r>
        <w:separator/>
      </w:r>
    </w:p>
  </w:footnote>
  <w:footnote w:type="continuationSeparator" w:id="1">
    <w:p w:rsidR="000703C9" w:rsidRDefault="000703C9">
      <w:pPr>
        <w:rPr>
          <w:sz w:val="12"/>
        </w:rPr>
      </w:pPr>
      <w:r>
        <w:continuationSeparator/>
      </w:r>
    </w:p>
  </w:footnote>
  <w:footnote w:id="2">
    <w:p w:rsidR="00940BCF" w:rsidRDefault="00940BCF">
      <w:pPr>
        <w:pStyle w:val="FootnoteText"/>
        <w:jc w:val="both"/>
        <w:rPr>
          <w:sz w:val="22"/>
          <w:szCs w:val="22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BCF"/>
    <w:rsid w:val="00032871"/>
    <w:rsid w:val="000703C9"/>
    <w:rsid w:val="001A4E19"/>
    <w:rsid w:val="00315ED8"/>
    <w:rsid w:val="00491B22"/>
    <w:rsid w:val="009406F6"/>
    <w:rsid w:val="00940BCF"/>
    <w:rsid w:val="009431B2"/>
    <w:rsid w:val="009E5F21"/>
    <w:rsid w:val="00AF51CC"/>
    <w:rsid w:val="00AF57B6"/>
    <w:rsid w:val="00B745E3"/>
    <w:rsid w:val="00DF04DE"/>
    <w:rsid w:val="00EB2652"/>
    <w:rsid w:val="00F8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FootnoteText"/>
    <w:uiPriority w:val="99"/>
    <w:qFormat/>
    <w:locked/>
    <w:rsid w:val="00926A06"/>
    <w:rPr>
      <w:rFonts w:ascii="Times New Roman" w:hAnsi="Times New Roman" w:cs="Times New Roman"/>
      <w:sz w:val="20"/>
      <w:szCs w:val="20"/>
    </w:rPr>
  </w:style>
  <w:style w:type="character" w:customStyle="1" w:styleId="a4">
    <w:name w:val="Привязка сноски"/>
    <w:rsid w:val="00940BCF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926A06"/>
    <w:rPr>
      <w:rFonts w:cs="Times New Roman"/>
      <w:vertAlign w:val="superscript"/>
    </w:rPr>
  </w:style>
  <w:style w:type="character" w:customStyle="1" w:styleId="a5">
    <w:name w:val="Верхний колонтитул Знак"/>
    <w:basedOn w:val="a0"/>
    <w:link w:val="Header"/>
    <w:uiPriority w:val="99"/>
    <w:qFormat/>
    <w:locked/>
    <w:rsid w:val="00926A06"/>
    <w:rPr>
      <w:rFonts w:cs="Times New Roman"/>
    </w:rPr>
  </w:style>
  <w:style w:type="character" w:customStyle="1" w:styleId="-">
    <w:name w:val="Интернет-ссылка"/>
    <w:basedOn w:val="a0"/>
    <w:uiPriority w:val="99"/>
    <w:rsid w:val="00143F9F"/>
    <w:rPr>
      <w:rFonts w:cs="Times New Roman"/>
      <w:color w:val="0563C1"/>
      <w:u w:val="single"/>
    </w:rPr>
  </w:style>
  <w:style w:type="character" w:customStyle="1" w:styleId="a6">
    <w:name w:val="Нижний колонтитул Знак"/>
    <w:basedOn w:val="a0"/>
    <w:link w:val="Footer"/>
    <w:uiPriority w:val="99"/>
    <w:qFormat/>
    <w:locked/>
    <w:rsid w:val="005E5A6F"/>
    <w:rPr>
      <w:rFonts w:cs="Times New Roman"/>
    </w:rPr>
  </w:style>
  <w:style w:type="character" w:customStyle="1" w:styleId="a7">
    <w:name w:val="Символ сноски"/>
    <w:qFormat/>
    <w:rsid w:val="00940BCF"/>
  </w:style>
  <w:style w:type="character" w:customStyle="1" w:styleId="a8">
    <w:name w:val="Привязка концевой сноски"/>
    <w:rsid w:val="00940BCF"/>
    <w:rPr>
      <w:vertAlign w:val="superscript"/>
    </w:rPr>
  </w:style>
  <w:style w:type="character" w:customStyle="1" w:styleId="a9">
    <w:name w:val="Символ концевой сноски"/>
    <w:qFormat/>
    <w:rsid w:val="00940BCF"/>
  </w:style>
  <w:style w:type="character" w:customStyle="1" w:styleId="aa">
    <w:name w:val="Исходный текст"/>
    <w:qFormat/>
    <w:rsid w:val="00940BCF"/>
    <w:rPr>
      <w:rFonts w:ascii="Liberation Mono" w:eastAsia="Liberation Mono" w:hAnsi="Liberation Mono" w:cs="Liberation Mono"/>
    </w:rPr>
  </w:style>
  <w:style w:type="paragraph" w:customStyle="1" w:styleId="ab">
    <w:name w:val="Заголовок"/>
    <w:basedOn w:val="a"/>
    <w:next w:val="ac"/>
    <w:qFormat/>
    <w:rsid w:val="00940B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940BCF"/>
    <w:pPr>
      <w:spacing w:after="140" w:line="276" w:lineRule="auto"/>
    </w:pPr>
  </w:style>
  <w:style w:type="paragraph" w:styleId="ad">
    <w:name w:val="List"/>
    <w:basedOn w:val="ac"/>
    <w:rsid w:val="00940BCF"/>
    <w:rPr>
      <w:rFonts w:cs="Arial"/>
    </w:rPr>
  </w:style>
  <w:style w:type="paragraph" w:customStyle="1" w:styleId="Caption">
    <w:name w:val="Caption"/>
    <w:basedOn w:val="a"/>
    <w:qFormat/>
    <w:rsid w:val="00940B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940BCF"/>
    <w:pPr>
      <w:suppressLineNumbers/>
    </w:pPr>
    <w:rPr>
      <w:rFonts w:cs="Arial"/>
    </w:rPr>
  </w:style>
  <w:style w:type="paragraph" w:customStyle="1" w:styleId="FootnoteText">
    <w:name w:val="Footnote Text"/>
    <w:basedOn w:val="a"/>
    <w:link w:val="a3"/>
    <w:uiPriority w:val="99"/>
    <w:rsid w:val="00926A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f">
    <w:name w:val="Колонтитул"/>
    <w:basedOn w:val="a"/>
    <w:qFormat/>
    <w:rsid w:val="00940BCF"/>
  </w:style>
  <w:style w:type="paragraph" w:customStyle="1" w:styleId="Header">
    <w:name w:val="Header"/>
    <w:basedOn w:val="a"/>
    <w:link w:val="a5"/>
    <w:uiPriority w:val="99"/>
    <w:rsid w:val="00926A0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uiPriority w:val="99"/>
    <w:qFormat/>
    <w:rsid w:val="00926A06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oter">
    <w:name w:val="Footer"/>
    <w:basedOn w:val="a"/>
    <w:link w:val="a6"/>
    <w:uiPriority w:val="99"/>
    <w:rsid w:val="005E5A6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EndnoteText">
    <w:name w:val="Endnote Text"/>
    <w:basedOn w:val="a"/>
    <w:rsid w:val="00940BCF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4801</Words>
  <Characters>27367</Characters>
  <Application>Microsoft Office Word</Application>
  <DocSecurity>0</DocSecurity>
  <Lines>228</Lines>
  <Paragraphs>64</Paragraphs>
  <ScaleCrop>false</ScaleCrop>
  <Company>diakov.net</Company>
  <LinksUpToDate>false</LinksUpToDate>
  <CharactersWithSpaces>32104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муниципального образования</dc:title>
  <dc:creator>user</dc:creator>
  <cp:lastModifiedBy>11</cp:lastModifiedBy>
  <cp:revision>9</cp:revision>
  <cp:lastPrinted>2022-12-26T07:59:00Z</cp:lastPrinted>
  <dcterms:created xsi:type="dcterms:W3CDTF">2022-12-21T04:39:00Z</dcterms:created>
  <dcterms:modified xsi:type="dcterms:W3CDTF">2022-12-26T08:00:00Z</dcterms:modified>
  <dc:language>ru-RU</dc:language>
</cp:coreProperties>
</file>